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FD4" w:rsidRPr="00D0355B" w:rsidRDefault="00120FD4" w:rsidP="00120FD4">
      <w:pPr>
        <w:pStyle w:val="a4"/>
        <w:ind w:firstLine="56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D0355B">
        <w:rPr>
          <w:rFonts w:ascii="Times New Roman" w:hAnsi="Times New Roman"/>
          <w:b/>
          <w:i/>
          <w:sz w:val="24"/>
          <w:szCs w:val="24"/>
          <w:u w:val="single"/>
        </w:rPr>
        <w:t>Самостоятельная работа студентов</w:t>
      </w:r>
    </w:p>
    <w:p w:rsidR="00120FD4" w:rsidRPr="00AA2330" w:rsidRDefault="00120FD4" w:rsidP="00120FD4">
      <w:pPr>
        <w:spacing w:before="120"/>
        <w:ind w:firstLine="539"/>
        <w:jc w:val="both"/>
        <w:rPr>
          <w:b/>
          <w:i/>
          <w:sz w:val="24"/>
          <w:szCs w:val="24"/>
        </w:rPr>
      </w:pPr>
      <w:r w:rsidRPr="00AA2330">
        <w:rPr>
          <w:b/>
          <w:i/>
          <w:sz w:val="24"/>
          <w:szCs w:val="24"/>
        </w:rPr>
        <w:t>Задание № 1</w:t>
      </w:r>
    </w:p>
    <w:p w:rsidR="00120FD4" w:rsidRPr="001F7A45" w:rsidRDefault="00120FD4" w:rsidP="00120FD4">
      <w:pPr>
        <w:spacing w:after="0" w:line="240" w:lineRule="auto"/>
        <w:ind w:firstLine="567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Выписать дома в тетради для практических занятий в форме врачебных рецептов и указать показания к применению выписанных лекарственных форм.</w:t>
      </w:r>
    </w:p>
    <w:p w:rsidR="00120FD4" w:rsidRPr="001F7A45" w:rsidRDefault="00120FD4" w:rsidP="00120FD4">
      <w:pPr>
        <w:numPr>
          <w:ilvl w:val="0"/>
          <w:numId w:val="40"/>
        </w:numPr>
        <w:tabs>
          <w:tab w:val="left" w:pos="900"/>
        </w:tabs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Промедол в ампулах.</w:t>
      </w:r>
    </w:p>
    <w:p w:rsidR="00120FD4" w:rsidRPr="001F7A45" w:rsidRDefault="00120FD4" w:rsidP="00120FD4">
      <w:pPr>
        <w:numPr>
          <w:ilvl w:val="0"/>
          <w:numId w:val="40"/>
        </w:numPr>
        <w:tabs>
          <w:tab w:val="left" w:pos="900"/>
        </w:tabs>
        <w:spacing w:after="0" w:line="240" w:lineRule="auto"/>
        <w:jc w:val="both"/>
        <w:rPr>
          <w:sz w:val="24"/>
          <w:szCs w:val="24"/>
        </w:rPr>
      </w:pPr>
      <w:proofErr w:type="spellStart"/>
      <w:r w:rsidRPr="001F7A45">
        <w:rPr>
          <w:sz w:val="24"/>
          <w:szCs w:val="24"/>
        </w:rPr>
        <w:t>Трамадол</w:t>
      </w:r>
      <w:proofErr w:type="spellEnd"/>
      <w:r w:rsidRPr="001F7A45">
        <w:rPr>
          <w:sz w:val="24"/>
          <w:szCs w:val="24"/>
        </w:rPr>
        <w:t xml:space="preserve"> в ампулах.</w:t>
      </w:r>
    </w:p>
    <w:p w:rsidR="00120FD4" w:rsidRPr="001F7A45" w:rsidRDefault="00120FD4" w:rsidP="00120FD4">
      <w:pPr>
        <w:numPr>
          <w:ilvl w:val="0"/>
          <w:numId w:val="40"/>
        </w:numPr>
        <w:tabs>
          <w:tab w:val="left" w:pos="900"/>
        </w:tabs>
        <w:spacing w:after="0" w:line="240" w:lineRule="auto"/>
        <w:jc w:val="both"/>
        <w:rPr>
          <w:sz w:val="24"/>
          <w:szCs w:val="24"/>
        </w:rPr>
      </w:pPr>
      <w:proofErr w:type="spellStart"/>
      <w:r w:rsidRPr="001F7A45">
        <w:rPr>
          <w:sz w:val="24"/>
          <w:szCs w:val="24"/>
        </w:rPr>
        <w:t>Пентазоцин</w:t>
      </w:r>
      <w:proofErr w:type="spellEnd"/>
      <w:r w:rsidRPr="001F7A45">
        <w:rPr>
          <w:sz w:val="24"/>
          <w:szCs w:val="24"/>
        </w:rPr>
        <w:t xml:space="preserve"> в таблетках.</w:t>
      </w:r>
    </w:p>
    <w:p w:rsidR="00120FD4" w:rsidRPr="001F7A45" w:rsidRDefault="00120FD4" w:rsidP="00120FD4">
      <w:pPr>
        <w:numPr>
          <w:ilvl w:val="0"/>
          <w:numId w:val="40"/>
        </w:numPr>
        <w:tabs>
          <w:tab w:val="left" w:pos="900"/>
        </w:tabs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Аспирин.</w:t>
      </w:r>
    </w:p>
    <w:p w:rsidR="00120FD4" w:rsidRPr="001F7A45" w:rsidRDefault="00120FD4" w:rsidP="00120FD4">
      <w:pPr>
        <w:numPr>
          <w:ilvl w:val="0"/>
          <w:numId w:val="40"/>
        </w:numPr>
        <w:tabs>
          <w:tab w:val="left" w:pos="900"/>
        </w:tabs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Анальгин в таблетках и ампулах.</w:t>
      </w:r>
    </w:p>
    <w:p w:rsidR="00120FD4" w:rsidRPr="001F7A45" w:rsidRDefault="00120FD4" w:rsidP="00120FD4">
      <w:pPr>
        <w:numPr>
          <w:ilvl w:val="0"/>
          <w:numId w:val="40"/>
        </w:numPr>
        <w:tabs>
          <w:tab w:val="left" w:pos="900"/>
        </w:tabs>
        <w:spacing w:after="0" w:line="240" w:lineRule="auto"/>
        <w:jc w:val="both"/>
        <w:rPr>
          <w:sz w:val="24"/>
          <w:szCs w:val="24"/>
        </w:rPr>
      </w:pPr>
      <w:proofErr w:type="spellStart"/>
      <w:r w:rsidRPr="001F7A45">
        <w:rPr>
          <w:sz w:val="24"/>
          <w:szCs w:val="24"/>
        </w:rPr>
        <w:t>Кеторол</w:t>
      </w:r>
      <w:proofErr w:type="spellEnd"/>
      <w:r w:rsidRPr="001F7A45">
        <w:rPr>
          <w:sz w:val="24"/>
          <w:szCs w:val="24"/>
        </w:rPr>
        <w:t xml:space="preserve"> в ампулах и таблетках.</w:t>
      </w:r>
    </w:p>
    <w:p w:rsidR="00120FD4" w:rsidRPr="001F7A45" w:rsidRDefault="00120FD4" w:rsidP="00120FD4">
      <w:p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b/>
          <w:i/>
          <w:sz w:val="24"/>
          <w:szCs w:val="24"/>
        </w:rPr>
      </w:pPr>
      <w:r w:rsidRPr="001F7A45">
        <w:rPr>
          <w:b/>
          <w:i/>
          <w:sz w:val="24"/>
          <w:szCs w:val="24"/>
        </w:rPr>
        <w:t>Задание № 2</w:t>
      </w:r>
    </w:p>
    <w:p w:rsidR="00120FD4" w:rsidRPr="001F7A45" w:rsidRDefault="00120FD4" w:rsidP="00120FD4">
      <w:p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Выписать в форме врачебных рецептов:</w:t>
      </w:r>
    </w:p>
    <w:p w:rsidR="00120FD4" w:rsidRPr="001F7A45" w:rsidRDefault="00120FD4" w:rsidP="00120FD4">
      <w:pPr>
        <w:numPr>
          <w:ilvl w:val="0"/>
          <w:numId w:val="41"/>
        </w:num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Препарат для купирования боли при инфаркте миокарда.</w:t>
      </w:r>
    </w:p>
    <w:p w:rsidR="00120FD4" w:rsidRPr="001F7A45" w:rsidRDefault="00120FD4" w:rsidP="00120FD4">
      <w:pPr>
        <w:numPr>
          <w:ilvl w:val="0"/>
          <w:numId w:val="41"/>
        </w:num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Анальгетик, наиболее часто используемый для нейролептаналгезии.</w:t>
      </w:r>
    </w:p>
    <w:p w:rsidR="00120FD4" w:rsidRPr="001F7A45" w:rsidRDefault="00120FD4" w:rsidP="00120FD4">
      <w:pPr>
        <w:numPr>
          <w:ilvl w:val="0"/>
          <w:numId w:val="41"/>
        </w:num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Антидот опиоидных анальгетиков.</w:t>
      </w:r>
    </w:p>
    <w:p w:rsidR="00120FD4" w:rsidRPr="001F7A45" w:rsidRDefault="00120FD4" w:rsidP="00120FD4">
      <w:pPr>
        <w:numPr>
          <w:ilvl w:val="0"/>
          <w:numId w:val="41"/>
        </w:num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Жаропонижающий препарат для ребенка.</w:t>
      </w:r>
    </w:p>
    <w:p w:rsidR="00120FD4" w:rsidRPr="001F7A45" w:rsidRDefault="00120FD4" w:rsidP="00120FD4">
      <w:pPr>
        <w:numPr>
          <w:ilvl w:val="0"/>
          <w:numId w:val="41"/>
        </w:num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Комбинированное средство при спазме желчевыводящих путей.</w:t>
      </w:r>
    </w:p>
    <w:p w:rsidR="00120FD4" w:rsidRPr="001F7A45" w:rsidRDefault="00120FD4" w:rsidP="00120FD4">
      <w:p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sz w:val="24"/>
          <w:szCs w:val="24"/>
        </w:rPr>
      </w:pPr>
    </w:p>
    <w:p w:rsidR="00120FD4" w:rsidRPr="001F7A45" w:rsidRDefault="00120FD4" w:rsidP="00120FD4">
      <w:p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b/>
          <w:i/>
          <w:sz w:val="24"/>
          <w:szCs w:val="24"/>
        </w:rPr>
      </w:pPr>
      <w:r w:rsidRPr="001F7A45">
        <w:rPr>
          <w:b/>
          <w:i/>
          <w:sz w:val="24"/>
          <w:szCs w:val="24"/>
        </w:rPr>
        <w:t>Ситуационные задачи</w:t>
      </w:r>
    </w:p>
    <w:p w:rsidR="00120FD4" w:rsidRPr="001F7A45" w:rsidRDefault="00120FD4" w:rsidP="00120FD4">
      <w:p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b/>
          <w:i/>
          <w:sz w:val="24"/>
          <w:szCs w:val="24"/>
        </w:rPr>
      </w:pPr>
      <w:r w:rsidRPr="001F7A45">
        <w:rPr>
          <w:b/>
          <w:i/>
          <w:sz w:val="24"/>
          <w:szCs w:val="24"/>
        </w:rPr>
        <w:t>Задача № 1</w:t>
      </w:r>
    </w:p>
    <w:p w:rsidR="00120FD4" w:rsidRPr="001F7A45" w:rsidRDefault="00120FD4" w:rsidP="00120FD4">
      <w:p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Ребенку 10 лет с ОРВИ с жаропонижающей целью назначен аспирин 250 мг (1/2 таблетки). Состояние ухудшилось: появилась вялость, сонливость, тошнота, рвота. Какая допущена ошибка? Какой препарат предпочтительнее использовать детям как жаропонижающее средство?</w:t>
      </w:r>
    </w:p>
    <w:p w:rsidR="00120FD4" w:rsidRPr="001F7A45" w:rsidRDefault="00120FD4" w:rsidP="00120FD4">
      <w:p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sz w:val="24"/>
          <w:szCs w:val="24"/>
        </w:rPr>
      </w:pPr>
    </w:p>
    <w:p w:rsidR="00120FD4" w:rsidRPr="001F7A45" w:rsidRDefault="00120FD4" w:rsidP="00120FD4">
      <w:p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1F7A45">
        <w:rPr>
          <w:b/>
          <w:i/>
          <w:sz w:val="24"/>
          <w:szCs w:val="24"/>
        </w:rPr>
        <w:t>Задача № 2</w:t>
      </w:r>
    </w:p>
    <w:p w:rsidR="00120FD4" w:rsidRPr="001F7A45" w:rsidRDefault="00120FD4" w:rsidP="00120FD4">
      <w:p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В токсикологическое отделение поступил больной С. 25 лет в бессознательном состоянии, зрачки точечные, снижены сухожильные рефлексы, дыхание редкое, поверхностное, следы внутривенных инъекций. Предположительный диагноз? Специфическая терапия.</w:t>
      </w:r>
    </w:p>
    <w:p w:rsidR="00120FD4" w:rsidRPr="001F7A45" w:rsidRDefault="00120FD4" w:rsidP="00120FD4">
      <w:p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sz w:val="24"/>
          <w:szCs w:val="24"/>
        </w:rPr>
      </w:pPr>
    </w:p>
    <w:p w:rsidR="00120FD4" w:rsidRPr="001F7A45" w:rsidRDefault="00120FD4" w:rsidP="00120FD4">
      <w:p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b/>
          <w:i/>
          <w:sz w:val="24"/>
          <w:szCs w:val="24"/>
        </w:rPr>
      </w:pPr>
      <w:r w:rsidRPr="001F7A45">
        <w:rPr>
          <w:b/>
          <w:i/>
          <w:sz w:val="24"/>
          <w:szCs w:val="24"/>
        </w:rPr>
        <w:t>Задача № 3</w:t>
      </w:r>
    </w:p>
    <w:p w:rsidR="00120FD4" w:rsidRPr="001F7A45" w:rsidRDefault="00120FD4" w:rsidP="00120FD4">
      <w:p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bCs/>
          <w:iCs/>
          <w:sz w:val="24"/>
          <w:szCs w:val="24"/>
        </w:rPr>
      </w:pPr>
      <w:r w:rsidRPr="001F7A45">
        <w:rPr>
          <w:bCs/>
          <w:iCs/>
          <w:sz w:val="24"/>
          <w:szCs w:val="24"/>
        </w:rPr>
        <w:t xml:space="preserve">Пациент с ревматоидным артритом в качестве </w:t>
      </w:r>
      <w:proofErr w:type="spellStart"/>
      <w:r w:rsidRPr="001F7A45">
        <w:rPr>
          <w:bCs/>
          <w:iCs/>
          <w:sz w:val="24"/>
          <w:szCs w:val="24"/>
        </w:rPr>
        <w:t>противоспалительного</w:t>
      </w:r>
      <w:proofErr w:type="spellEnd"/>
      <w:r w:rsidRPr="001F7A45">
        <w:rPr>
          <w:bCs/>
          <w:iCs/>
          <w:sz w:val="24"/>
          <w:szCs w:val="24"/>
        </w:rPr>
        <w:t xml:space="preserve"> средства использовал аспирин, запивая препарат молоком. Какая ошибка допущена в способе применения ?</w:t>
      </w:r>
    </w:p>
    <w:p w:rsidR="00120FD4" w:rsidRDefault="00120FD4" w:rsidP="00120FD4">
      <w:pPr>
        <w:spacing w:after="0" w:line="240" w:lineRule="auto"/>
        <w:ind w:firstLine="567"/>
        <w:jc w:val="both"/>
        <w:rPr>
          <w:b/>
          <w:i/>
          <w:sz w:val="24"/>
          <w:szCs w:val="24"/>
        </w:rPr>
      </w:pPr>
    </w:p>
    <w:p w:rsidR="00120FD4" w:rsidRPr="001F7A45" w:rsidRDefault="00120FD4" w:rsidP="00120FD4">
      <w:pPr>
        <w:spacing w:after="0" w:line="240" w:lineRule="auto"/>
        <w:ind w:firstLine="567"/>
        <w:jc w:val="both"/>
        <w:rPr>
          <w:b/>
          <w:i/>
          <w:sz w:val="24"/>
          <w:szCs w:val="24"/>
        </w:rPr>
      </w:pPr>
      <w:r w:rsidRPr="001F7A45">
        <w:rPr>
          <w:b/>
          <w:i/>
          <w:sz w:val="24"/>
          <w:szCs w:val="24"/>
        </w:rPr>
        <w:t xml:space="preserve">Тестовый контроль: </w:t>
      </w:r>
    </w:p>
    <w:p w:rsidR="00120FD4" w:rsidRPr="001F7A45" w:rsidRDefault="00120FD4" w:rsidP="00120FD4">
      <w:pPr>
        <w:spacing w:after="0" w:line="240" w:lineRule="auto"/>
        <w:ind w:firstLine="567"/>
        <w:jc w:val="both"/>
        <w:rPr>
          <w:b/>
          <w:sz w:val="24"/>
          <w:szCs w:val="24"/>
        </w:rPr>
      </w:pPr>
      <w:r w:rsidRPr="001F7A45">
        <w:rPr>
          <w:b/>
          <w:sz w:val="24"/>
          <w:szCs w:val="24"/>
        </w:rPr>
        <w:t>I. Болеутоляющее действие опиоидных анальгетиков обусловлено:</w:t>
      </w:r>
    </w:p>
    <w:p w:rsidR="00120FD4" w:rsidRPr="001F7A45" w:rsidRDefault="00120FD4" w:rsidP="00120FD4">
      <w:pPr>
        <w:numPr>
          <w:ilvl w:val="0"/>
          <w:numId w:val="29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Возбуждением опиоидных рецепторов. </w:t>
      </w:r>
    </w:p>
    <w:p w:rsidR="00120FD4" w:rsidRPr="001F7A45" w:rsidRDefault="00120FD4" w:rsidP="00120FD4">
      <w:pPr>
        <w:numPr>
          <w:ilvl w:val="0"/>
          <w:numId w:val="29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Блокированием опиоидных рецепторов.</w:t>
      </w:r>
    </w:p>
    <w:p w:rsidR="00120FD4" w:rsidRPr="001F7A45" w:rsidRDefault="00120FD4" w:rsidP="00120FD4">
      <w:pPr>
        <w:spacing w:after="0" w:line="240" w:lineRule="auto"/>
        <w:ind w:firstLine="567"/>
        <w:jc w:val="both"/>
        <w:rPr>
          <w:b/>
          <w:sz w:val="24"/>
          <w:szCs w:val="24"/>
        </w:rPr>
      </w:pPr>
      <w:r w:rsidRPr="001F7A45">
        <w:rPr>
          <w:b/>
          <w:sz w:val="24"/>
          <w:szCs w:val="24"/>
        </w:rPr>
        <w:t xml:space="preserve">II. Причины </w:t>
      </w:r>
      <w:proofErr w:type="spellStart"/>
      <w:r w:rsidRPr="001F7A45">
        <w:rPr>
          <w:b/>
          <w:sz w:val="24"/>
          <w:szCs w:val="24"/>
        </w:rPr>
        <w:t>обстипации</w:t>
      </w:r>
      <w:proofErr w:type="spellEnd"/>
      <w:r w:rsidRPr="001F7A45">
        <w:rPr>
          <w:b/>
          <w:sz w:val="24"/>
          <w:szCs w:val="24"/>
        </w:rPr>
        <w:t xml:space="preserve"> (запора) при введении морфина:</w:t>
      </w:r>
    </w:p>
    <w:p w:rsidR="00120FD4" w:rsidRPr="001F7A45" w:rsidRDefault="00120FD4" w:rsidP="00120FD4">
      <w:pPr>
        <w:numPr>
          <w:ilvl w:val="0"/>
          <w:numId w:val="30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Угнетение секреции пищеварительных желез. </w:t>
      </w:r>
    </w:p>
    <w:p w:rsidR="00120FD4" w:rsidRPr="001F7A45" w:rsidRDefault="00120FD4" w:rsidP="00120FD4">
      <w:pPr>
        <w:numPr>
          <w:ilvl w:val="0"/>
          <w:numId w:val="30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Расслабление гладкой мускулатуры кишечной стенки.</w:t>
      </w:r>
    </w:p>
    <w:p w:rsidR="00120FD4" w:rsidRPr="001F7A45" w:rsidRDefault="00120FD4" w:rsidP="00120FD4">
      <w:pPr>
        <w:numPr>
          <w:ilvl w:val="0"/>
          <w:numId w:val="30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Спазм сфинктеров желудочно-кишечного тракта. </w:t>
      </w:r>
    </w:p>
    <w:p w:rsidR="00120FD4" w:rsidRPr="001F7A45" w:rsidRDefault="00120FD4" w:rsidP="00120FD4">
      <w:pPr>
        <w:numPr>
          <w:ilvl w:val="0"/>
          <w:numId w:val="30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Угнетение перистальтических движений кишечника. </w:t>
      </w:r>
    </w:p>
    <w:p w:rsidR="00120FD4" w:rsidRPr="001F7A45" w:rsidRDefault="00120FD4" w:rsidP="00120FD4">
      <w:pPr>
        <w:spacing w:after="0" w:line="240" w:lineRule="auto"/>
        <w:ind w:firstLine="567"/>
        <w:jc w:val="both"/>
        <w:rPr>
          <w:b/>
          <w:sz w:val="24"/>
          <w:szCs w:val="24"/>
        </w:rPr>
      </w:pPr>
      <w:r w:rsidRPr="001F7A45">
        <w:rPr>
          <w:b/>
          <w:sz w:val="24"/>
          <w:szCs w:val="24"/>
        </w:rPr>
        <w:t>III. Причины тошноты и рвоты при введении морфина:</w:t>
      </w:r>
    </w:p>
    <w:p w:rsidR="00120FD4" w:rsidRPr="001F7A45" w:rsidRDefault="00120FD4" w:rsidP="00120FD4">
      <w:pPr>
        <w:numPr>
          <w:ilvl w:val="0"/>
          <w:numId w:val="31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Раздражение рецепторов слизистой оболочки желудка.</w:t>
      </w:r>
    </w:p>
    <w:p w:rsidR="00120FD4" w:rsidRPr="001F7A45" w:rsidRDefault="00120FD4" w:rsidP="00120FD4">
      <w:pPr>
        <w:numPr>
          <w:ilvl w:val="0"/>
          <w:numId w:val="31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Прямое возбуждение нейронов рвотного центра.</w:t>
      </w:r>
    </w:p>
    <w:p w:rsidR="00120FD4" w:rsidRPr="001F7A45" w:rsidRDefault="00120FD4" w:rsidP="00120FD4">
      <w:pPr>
        <w:numPr>
          <w:ilvl w:val="0"/>
          <w:numId w:val="31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Возбуждение хеморецепторов пусковой зоны рвотного центра. </w:t>
      </w:r>
    </w:p>
    <w:p w:rsidR="00120FD4" w:rsidRPr="001F7A45" w:rsidRDefault="00120FD4" w:rsidP="00120FD4">
      <w:pPr>
        <w:spacing w:after="0" w:line="240" w:lineRule="auto"/>
        <w:ind w:firstLine="567"/>
        <w:jc w:val="both"/>
        <w:rPr>
          <w:b/>
          <w:sz w:val="24"/>
          <w:szCs w:val="24"/>
        </w:rPr>
      </w:pPr>
      <w:r w:rsidRPr="001F7A45">
        <w:rPr>
          <w:b/>
          <w:sz w:val="24"/>
          <w:szCs w:val="24"/>
          <w:lang w:val="en-US"/>
        </w:rPr>
        <w:t>IV</w:t>
      </w:r>
      <w:r w:rsidRPr="001F7A45">
        <w:rPr>
          <w:b/>
          <w:sz w:val="24"/>
          <w:szCs w:val="24"/>
        </w:rPr>
        <w:t>. Симптомы острого отравления морфином:</w:t>
      </w:r>
    </w:p>
    <w:p w:rsidR="00120FD4" w:rsidRPr="001F7A45" w:rsidRDefault="00120FD4" w:rsidP="00120FD4">
      <w:pPr>
        <w:numPr>
          <w:ilvl w:val="0"/>
          <w:numId w:val="32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Коматозное состояние. </w:t>
      </w:r>
    </w:p>
    <w:p w:rsidR="00120FD4" w:rsidRPr="001F7A45" w:rsidRDefault="00120FD4" w:rsidP="00120FD4">
      <w:pPr>
        <w:numPr>
          <w:ilvl w:val="0"/>
          <w:numId w:val="32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Угнетение дыхания. </w:t>
      </w:r>
    </w:p>
    <w:p w:rsidR="00120FD4" w:rsidRPr="001F7A45" w:rsidRDefault="00120FD4" w:rsidP="00120FD4">
      <w:pPr>
        <w:numPr>
          <w:ilvl w:val="0"/>
          <w:numId w:val="32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Сужение зрачков. </w:t>
      </w:r>
    </w:p>
    <w:p w:rsidR="00120FD4" w:rsidRPr="001F7A45" w:rsidRDefault="00120FD4" w:rsidP="00120FD4">
      <w:pPr>
        <w:numPr>
          <w:ilvl w:val="0"/>
          <w:numId w:val="32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Повышение температуры тела.</w:t>
      </w:r>
    </w:p>
    <w:p w:rsidR="00120FD4" w:rsidRPr="001F7A45" w:rsidRDefault="00120FD4" w:rsidP="00120FD4">
      <w:pPr>
        <w:numPr>
          <w:ilvl w:val="0"/>
          <w:numId w:val="32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Понижение температуры тела. </w:t>
      </w:r>
    </w:p>
    <w:p w:rsidR="00120FD4" w:rsidRPr="001F7A45" w:rsidRDefault="00120FD4" w:rsidP="00120FD4">
      <w:pPr>
        <w:spacing w:after="0" w:line="240" w:lineRule="auto"/>
        <w:ind w:firstLine="567"/>
        <w:jc w:val="both"/>
        <w:rPr>
          <w:sz w:val="24"/>
          <w:szCs w:val="24"/>
        </w:rPr>
      </w:pPr>
      <w:r w:rsidRPr="001F7A45">
        <w:rPr>
          <w:b/>
          <w:sz w:val="24"/>
          <w:szCs w:val="24"/>
          <w:lang w:val="en-US"/>
        </w:rPr>
        <w:t>V</w:t>
      </w:r>
      <w:r w:rsidRPr="001F7A45">
        <w:rPr>
          <w:b/>
          <w:sz w:val="24"/>
          <w:szCs w:val="24"/>
        </w:rPr>
        <w:t>.</w:t>
      </w:r>
      <w:r w:rsidRPr="001F7A45">
        <w:rPr>
          <w:sz w:val="24"/>
          <w:szCs w:val="24"/>
        </w:rPr>
        <w:t xml:space="preserve"> </w:t>
      </w:r>
      <w:r w:rsidRPr="001F7A45">
        <w:rPr>
          <w:b/>
          <w:sz w:val="24"/>
          <w:szCs w:val="24"/>
        </w:rPr>
        <w:t>Основные мероприятия при остром отравлении морфином:</w:t>
      </w:r>
    </w:p>
    <w:p w:rsidR="00120FD4" w:rsidRPr="001F7A45" w:rsidRDefault="00120FD4" w:rsidP="00120FD4">
      <w:pPr>
        <w:numPr>
          <w:ilvl w:val="0"/>
          <w:numId w:val="33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Введение специфических антагонистов. </w:t>
      </w:r>
    </w:p>
    <w:p w:rsidR="00120FD4" w:rsidRPr="001F7A45" w:rsidRDefault="00120FD4" w:rsidP="00120FD4">
      <w:pPr>
        <w:numPr>
          <w:ilvl w:val="0"/>
          <w:numId w:val="33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Применение стимуляторов дыхания рефлекторного действия.</w:t>
      </w:r>
    </w:p>
    <w:p w:rsidR="00120FD4" w:rsidRPr="001F7A45" w:rsidRDefault="00120FD4" w:rsidP="00120FD4">
      <w:pPr>
        <w:numPr>
          <w:ilvl w:val="0"/>
          <w:numId w:val="33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lastRenderedPageBreak/>
        <w:t xml:space="preserve">Искусственная вентиляция легких. </w:t>
      </w:r>
    </w:p>
    <w:p w:rsidR="00120FD4" w:rsidRPr="001F7A45" w:rsidRDefault="00120FD4" w:rsidP="00120FD4">
      <w:pPr>
        <w:numPr>
          <w:ilvl w:val="0"/>
          <w:numId w:val="33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Промывание желудка. </w:t>
      </w:r>
    </w:p>
    <w:p w:rsidR="00120FD4" w:rsidRPr="001F7A45" w:rsidRDefault="00120FD4" w:rsidP="00120FD4">
      <w:pPr>
        <w:numPr>
          <w:ilvl w:val="0"/>
          <w:numId w:val="33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Назначение солевых слабительных. </w:t>
      </w:r>
    </w:p>
    <w:p w:rsidR="00120FD4" w:rsidRPr="001F7A45" w:rsidRDefault="00120FD4" w:rsidP="00120FD4">
      <w:pPr>
        <w:numPr>
          <w:ilvl w:val="0"/>
          <w:numId w:val="33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Форсированный диурез. </w:t>
      </w:r>
    </w:p>
    <w:p w:rsidR="00120FD4" w:rsidRPr="001F7A45" w:rsidRDefault="00120FD4" w:rsidP="00120FD4">
      <w:pPr>
        <w:numPr>
          <w:ilvl w:val="0"/>
          <w:numId w:val="33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Согревание пациента. </w:t>
      </w:r>
    </w:p>
    <w:p w:rsidR="00120FD4" w:rsidRPr="001F7A45" w:rsidRDefault="00120FD4" w:rsidP="00120FD4">
      <w:pPr>
        <w:spacing w:after="0" w:line="240" w:lineRule="auto"/>
        <w:ind w:firstLine="567"/>
        <w:jc w:val="both"/>
        <w:rPr>
          <w:b/>
          <w:sz w:val="24"/>
          <w:szCs w:val="24"/>
        </w:rPr>
      </w:pPr>
      <w:r w:rsidRPr="001F7A45">
        <w:rPr>
          <w:b/>
          <w:sz w:val="24"/>
          <w:szCs w:val="24"/>
          <w:lang w:val="en-US"/>
        </w:rPr>
        <w:t>VI</w:t>
      </w:r>
      <w:r w:rsidRPr="001F7A45">
        <w:rPr>
          <w:b/>
          <w:sz w:val="24"/>
          <w:szCs w:val="24"/>
        </w:rPr>
        <w:t xml:space="preserve">. Основные показания к применению </w:t>
      </w:r>
      <w:proofErr w:type="spellStart"/>
      <w:r w:rsidRPr="001F7A45">
        <w:rPr>
          <w:b/>
          <w:sz w:val="24"/>
          <w:szCs w:val="24"/>
        </w:rPr>
        <w:t>опоидных</w:t>
      </w:r>
      <w:proofErr w:type="spellEnd"/>
      <w:r w:rsidRPr="001F7A45">
        <w:rPr>
          <w:b/>
          <w:sz w:val="24"/>
          <w:szCs w:val="24"/>
        </w:rPr>
        <w:t xml:space="preserve"> анальгетиков:</w:t>
      </w:r>
    </w:p>
    <w:p w:rsidR="00120FD4" w:rsidRPr="001F7A45" w:rsidRDefault="00120FD4" w:rsidP="00120FD4">
      <w:pPr>
        <w:numPr>
          <w:ilvl w:val="0"/>
          <w:numId w:val="34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Травматические боли. </w:t>
      </w:r>
    </w:p>
    <w:p w:rsidR="00120FD4" w:rsidRPr="001F7A45" w:rsidRDefault="00120FD4" w:rsidP="00120FD4">
      <w:pPr>
        <w:numPr>
          <w:ilvl w:val="0"/>
          <w:numId w:val="34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Головная боль.</w:t>
      </w:r>
    </w:p>
    <w:p w:rsidR="00120FD4" w:rsidRPr="001F7A45" w:rsidRDefault="00120FD4" w:rsidP="00120FD4">
      <w:pPr>
        <w:numPr>
          <w:ilvl w:val="0"/>
          <w:numId w:val="34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Боли при </w:t>
      </w:r>
      <w:proofErr w:type="spellStart"/>
      <w:r w:rsidRPr="001F7A45">
        <w:rPr>
          <w:sz w:val="24"/>
          <w:szCs w:val="24"/>
        </w:rPr>
        <w:t>злоачественных</w:t>
      </w:r>
      <w:proofErr w:type="spellEnd"/>
      <w:r w:rsidRPr="001F7A45">
        <w:rPr>
          <w:sz w:val="24"/>
          <w:szCs w:val="24"/>
        </w:rPr>
        <w:t xml:space="preserve"> опухолях. </w:t>
      </w:r>
    </w:p>
    <w:p w:rsidR="00120FD4" w:rsidRPr="001F7A45" w:rsidRDefault="00120FD4" w:rsidP="00120FD4">
      <w:pPr>
        <w:numPr>
          <w:ilvl w:val="0"/>
          <w:numId w:val="34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Боль при инфаркте миокарда. </w:t>
      </w:r>
    </w:p>
    <w:p w:rsidR="00120FD4" w:rsidRPr="001F7A45" w:rsidRDefault="00120FD4" w:rsidP="00120FD4">
      <w:pPr>
        <w:numPr>
          <w:ilvl w:val="0"/>
          <w:numId w:val="34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Мышечные и суставные боли при заболеваниях воспалительного характера.</w:t>
      </w:r>
    </w:p>
    <w:p w:rsidR="00120FD4" w:rsidRPr="001F7A45" w:rsidRDefault="00120FD4" w:rsidP="00120FD4">
      <w:pPr>
        <w:numPr>
          <w:ilvl w:val="0"/>
          <w:numId w:val="34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Боли в послеоперационном периоде. </w:t>
      </w:r>
    </w:p>
    <w:p w:rsidR="00120FD4" w:rsidRPr="001F7A45" w:rsidRDefault="00120FD4" w:rsidP="00120FD4">
      <w:pPr>
        <w:spacing w:after="0" w:line="240" w:lineRule="auto"/>
        <w:ind w:firstLine="567"/>
        <w:jc w:val="both"/>
        <w:rPr>
          <w:b/>
          <w:sz w:val="24"/>
          <w:szCs w:val="24"/>
        </w:rPr>
      </w:pPr>
      <w:r w:rsidRPr="001F7A45">
        <w:rPr>
          <w:b/>
          <w:sz w:val="24"/>
          <w:szCs w:val="24"/>
          <w:lang w:val="en-US"/>
        </w:rPr>
        <w:t>VII</w:t>
      </w:r>
      <w:r w:rsidRPr="001F7A45">
        <w:rPr>
          <w:b/>
          <w:sz w:val="24"/>
          <w:szCs w:val="24"/>
        </w:rPr>
        <w:t>. Терапевтические эффекты парацетамола:</w:t>
      </w:r>
    </w:p>
    <w:p w:rsidR="00120FD4" w:rsidRPr="001F7A45" w:rsidRDefault="00120FD4" w:rsidP="00120FD4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Болеутоляющий </w:t>
      </w:r>
    </w:p>
    <w:p w:rsidR="00120FD4" w:rsidRPr="001F7A45" w:rsidRDefault="00120FD4" w:rsidP="00120FD4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Противовоспалительный</w:t>
      </w:r>
    </w:p>
    <w:p w:rsidR="00120FD4" w:rsidRPr="001F7A45" w:rsidRDefault="00120FD4" w:rsidP="00120FD4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Жаропонижающий </w:t>
      </w:r>
    </w:p>
    <w:p w:rsidR="00120FD4" w:rsidRPr="001F7A45" w:rsidRDefault="00120FD4" w:rsidP="00120FD4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1F7A45">
        <w:rPr>
          <w:sz w:val="24"/>
          <w:szCs w:val="24"/>
        </w:rPr>
        <w:t>Антиагрегантый</w:t>
      </w:r>
      <w:proofErr w:type="spellEnd"/>
    </w:p>
    <w:p w:rsidR="00120FD4" w:rsidRPr="001F7A45" w:rsidRDefault="00120FD4" w:rsidP="00120FD4">
      <w:pPr>
        <w:spacing w:after="0" w:line="240" w:lineRule="auto"/>
        <w:ind w:firstLine="567"/>
        <w:jc w:val="both"/>
        <w:rPr>
          <w:b/>
          <w:sz w:val="24"/>
          <w:szCs w:val="24"/>
        </w:rPr>
      </w:pPr>
      <w:r w:rsidRPr="001F7A45">
        <w:rPr>
          <w:b/>
          <w:sz w:val="24"/>
          <w:szCs w:val="24"/>
          <w:lang w:val="en-US"/>
        </w:rPr>
        <w:t>VIII</w:t>
      </w:r>
      <w:r w:rsidRPr="001F7A45">
        <w:rPr>
          <w:b/>
          <w:sz w:val="24"/>
          <w:szCs w:val="24"/>
        </w:rPr>
        <w:t>. Побочные и токсические эффекты парацетамола:</w:t>
      </w:r>
    </w:p>
    <w:p w:rsidR="00120FD4" w:rsidRPr="001F7A45" w:rsidRDefault="00120FD4" w:rsidP="00120FD4">
      <w:pPr>
        <w:numPr>
          <w:ilvl w:val="0"/>
          <w:numId w:val="36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Аллергические реакции. </w:t>
      </w:r>
    </w:p>
    <w:p w:rsidR="00120FD4" w:rsidRPr="001F7A45" w:rsidRDefault="00120FD4" w:rsidP="00120FD4">
      <w:pPr>
        <w:numPr>
          <w:ilvl w:val="0"/>
          <w:numId w:val="36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Угнетение дыхания.</w:t>
      </w:r>
    </w:p>
    <w:p w:rsidR="00120FD4" w:rsidRPr="001F7A45" w:rsidRDefault="00120FD4" w:rsidP="00120FD4">
      <w:pPr>
        <w:numPr>
          <w:ilvl w:val="0"/>
          <w:numId w:val="36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Нефротоксическое действие. </w:t>
      </w:r>
    </w:p>
    <w:p w:rsidR="00120FD4" w:rsidRPr="001F7A45" w:rsidRDefault="00120FD4" w:rsidP="00120FD4">
      <w:pPr>
        <w:numPr>
          <w:ilvl w:val="0"/>
          <w:numId w:val="36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1F7A45">
        <w:rPr>
          <w:sz w:val="24"/>
          <w:szCs w:val="24"/>
        </w:rPr>
        <w:t>Гепатотоксическое</w:t>
      </w:r>
      <w:proofErr w:type="spellEnd"/>
      <w:r w:rsidRPr="001F7A45">
        <w:rPr>
          <w:sz w:val="24"/>
          <w:szCs w:val="24"/>
        </w:rPr>
        <w:t xml:space="preserve"> действие. </w:t>
      </w:r>
    </w:p>
    <w:p w:rsidR="00120FD4" w:rsidRPr="001F7A45" w:rsidRDefault="00120FD4" w:rsidP="00120FD4">
      <w:pPr>
        <w:numPr>
          <w:ilvl w:val="0"/>
          <w:numId w:val="36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Изъявление слизистой оболочки желудочно-кишечного тракта.</w:t>
      </w:r>
    </w:p>
    <w:p w:rsidR="00120FD4" w:rsidRPr="001F7A45" w:rsidRDefault="00120FD4" w:rsidP="00120FD4">
      <w:pPr>
        <w:spacing w:after="0" w:line="240" w:lineRule="auto"/>
        <w:ind w:firstLine="567"/>
        <w:jc w:val="both"/>
        <w:rPr>
          <w:b/>
          <w:sz w:val="24"/>
          <w:szCs w:val="24"/>
        </w:rPr>
      </w:pPr>
      <w:r w:rsidRPr="001F7A45">
        <w:rPr>
          <w:b/>
          <w:sz w:val="24"/>
          <w:szCs w:val="24"/>
          <w:lang w:val="en-US"/>
        </w:rPr>
        <w:t>IX</w:t>
      </w:r>
      <w:r w:rsidRPr="001F7A45">
        <w:rPr>
          <w:b/>
          <w:sz w:val="24"/>
          <w:szCs w:val="24"/>
        </w:rPr>
        <w:t xml:space="preserve">. </w:t>
      </w:r>
      <w:proofErr w:type="spellStart"/>
      <w:r w:rsidRPr="001F7A45">
        <w:rPr>
          <w:b/>
          <w:sz w:val="24"/>
          <w:szCs w:val="24"/>
        </w:rPr>
        <w:t>Трамадол</w:t>
      </w:r>
      <w:proofErr w:type="spellEnd"/>
      <w:r w:rsidRPr="001F7A45">
        <w:rPr>
          <w:b/>
          <w:sz w:val="24"/>
          <w:szCs w:val="24"/>
        </w:rPr>
        <w:t>:</w:t>
      </w:r>
    </w:p>
    <w:p w:rsidR="00120FD4" w:rsidRPr="001F7A45" w:rsidRDefault="00120FD4" w:rsidP="00120FD4">
      <w:pPr>
        <w:numPr>
          <w:ilvl w:val="0"/>
          <w:numId w:val="37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Агонист опиоидных рецепторов. </w:t>
      </w:r>
    </w:p>
    <w:p w:rsidR="00120FD4" w:rsidRPr="001F7A45" w:rsidRDefault="00120FD4" w:rsidP="00120FD4">
      <w:pPr>
        <w:numPr>
          <w:ilvl w:val="0"/>
          <w:numId w:val="37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Усиливает тормозные моноаминергические влияния на передачу </w:t>
      </w:r>
      <w:proofErr w:type="spellStart"/>
      <w:r w:rsidRPr="001F7A45">
        <w:rPr>
          <w:sz w:val="24"/>
          <w:szCs w:val="24"/>
        </w:rPr>
        <w:t>ноцицептивных</w:t>
      </w:r>
      <w:proofErr w:type="spellEnd"/>
      <w:r w:rsidRPr="001F7A45">
        <w:rPr>
          <w:sz w:val="24"/>
          <w:szCs w:val="24"/>
        </w:rPr>
        <w:t xml:space="preserve"> сигналов в ЦНС. </w:t>
      </w:r>
    </w:p>
    <w:p w:rsidR="00120FD4" w:rsidRPr="001F7A45" w:rsidRDefault="00120FD4" w:rsidP="00120FD4">
      <w:pPr>
        <w:numPr>
          <w:ilvl w:val="0"/>
          <w:numId w:val="37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Угнетает дыхание сильнее, чем морфин.</w:t>
      </w:r>
    </w:p>
    <w:p w:rsidR="00120FD4" w:rsidRPr="001F7A45" w:rsidRDefault="00120FD4" w:rsidP="00120FD4">
      <w:pPr>
        <w:numPr>
          <w:ilvl w:val="0"/>
          <w:numId w:val="37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Мало влияет на дыхание. </w:t>
      </w:r>
    </w:p>
    <w:p w:rsidR="00120FD4" w:rsidRPr="001F7A45" w:rsidRDefault="00120FD4" w:rsidP="00120FD4">
      <w:pPr>
        <w:numPr>
          <w:ilvl w:val="0"/>
          <w:numId w:val="37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Продолжительность действия 3-5 часов. </w:t>
      </w:r>
    </w:p>
    <w:p w:rsidR="00120FD4" w:rsidRPr="001F7A45" w:rsidRDefault="00120FD4" w:rsidP="00120FD4">
      <w:pPr>
        <w:numPr>
          <w:ilvl w:val="0"/>
          <w:numId w:val="37"/>
        </w:numPr>
        <w:spacing w:after="0" w:line="240" w:lineRule="auto"/>
        <w:jc w:val="both"/>
        <w:rPr>
          <w:b/>
          <w:sz w:val="24"/>
          <w:szCs w:val="24"/>
        </w:rPr>
      </w:pPr>
      <w:r w:rsidRPr="001F7A45">
        <w:rPr>
          <w:sz w:val="24"/>
          <w:szCs w:val="24"/>
        </w:rPr>
        <w:t xml:space="preserve">Имеет </w:t>
      </w:r>
      <w:proofErr w:type="spellStart"/>
      <w:r w:rsidRPr="001F7A45">
        <w:rPr>
          <w:sz w:val="24"/>
          <w:szCs w:val="24"/>
        </w:rPr>
        <w:t>наркогенный</w:t>
      </w:r>
      <w:proofErr w:type="spellEnd"/>
      <w:r w:rsidRPr="001F7A45">
        <w:rPr>
          <w:sz w:val="24"/>
          <w:szCs w:val="24"/>
        </w:rPr>
        <w:t xml:space="preserve"> потенциал </w:t>
      </w:r>
      <w:proofErr w:type="spellStart"/>
      <w:r w:rsidRPr="001F7A45">
        <w:rPr>
          <w:sz w:val="24"/>
          <w:szCs w:val="24"/>
        </w:rPr>
        <w:t>меньше,чем</w:t>
      </w:r>
      <w:proofErr w:type="spellEnd"/>
      <w:r w:rsidRPr="001F7A45">
        <w:rPr>
          <w:sz w:val="24"/>
          <w:szCs w:val="24"/>
        </w:rPr>
        <w:t xml:space="preserve"> у морфина.</w:t>
      </w:r>
      <w:r w:rsidRPr="001F7A45">
        <w:rPr>
          <w:b/>
          <w:sz w:val="24"/>
          <w:szCs w:val="24"/>
        </w:rPr>
        <w:t xml:space="preserve"> </w:t>
      </w:r>
    </w:p>
    <w:p w:rsidR="00120FD4" w:rsidRPr="001F7A45" w:rsidRDefault="00120FD4" w:rsidP="00120FD4">
      <w:pPr>
        <w:spacing w:after="0" w:line="240" w:lineRule="auto"/>
        <w:ind w:firstLine="567"/>
        <w:jc w:val="both"/>
        <w:rPr>
          <w:b/>
          <w:sz w:val="24"/>
          <w:szCs w:val="24"/>
        </w:rPr>
      </w:pPr>
      <w:r w:rsidRPr="001F7A45">
        <w:rPr>
          <w:b/>
          <w:sz w:val="24"/>
          <w:szCs w:val="24"/>
          <w:lang w:val="en-US"/>
        </w:rPr>
        <w:t>X</w:t>
      </w:r>
      <w:r w:rsidRPr="001F7A45">
        <w:rPr>
          <w:b/>
          <w:sz w:val="24"/>
          <w:szCs w:val="24"/>
        </w:rPr>
        <w:t>. Ненаркотические анальгетики подавляют биосинтез:</w:t>
      </w:r>
    </w:p>
    <w:p w:rsidR="00120FD4" w:rsidRPr="001F7A45" w:rsidRDefault="00120FD4" w:rsidP="00120FD4">
      <w:pPr>
        <w:numPr>
          <w:ilvl w:val="0"/>
          <w:numId w:val="26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Фосфолипидов</w:t>
      </w:r>
    </w:p>
    <w:p w:rsidR="00120FD4" w:rsidRPr="001F7A45" w:rsidRDefault="00120FD4" w:rsidP="00120FD4">
      <w:pPr>
        <w:numPr>
          <w:ilvl w:val="0"/>
          <w:numId w:val="26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1F7A45">
        <w:rPr>
          <w:sz w:val="24"/>
          <w:szCs w:val="24"/>
        </w:rPr>
        <w:t>Арахидоновой</w:t>
      </w:r>
      <w:proofErr w:type="spellEnd"/>
      <w:r w:rsidRPr="001F7A45">
        <w:rPr>
          <w:sz w:val="24"/>
          <w:szCs w:val="24"/>
        </w:rPr>
        <w:t xml:space="preserve"> кислоты </w:t>
      </w:r>
    </w:p>
    <w:p w:rsidR="00120FD4" w:rsidRPr="001F7A45" w:rsidRDefault="00120FD4" w:rsidP="00120FD4">
      <w:pPr>
        <w:numPr>
          <w:ilvl w:val="0"/>
          <w:numId w:val="26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1F7A45">
        <w:rPr>
          <w:sz w:val="24"/>
          <w:szCs w:val="24"/>
        </w:rPr>
        <w:t>Лейкотриенов</w:t>
      </w:r>
      <w:proofErr w:type="spellEnd"/>
    </w:p>
    <w:p w:rsidR="00120FD4" w:rsidRPr="001F7A45" w:rsidRDefault="00120FD4" w:rsidP="00120FD4">
      <w:pPr>
        <w:numPr>
          <w:ilvl w:val="0"/>
          <w:numId w:val="26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Простагландинов </w:t>
      </w:r>
    </w:p>
    <w:p w:rsidR="00120FD4" w:rsidRPr="001F7A45" w:rsidRDefault="00120FD4" w:rsidP="00120FD4">
      <w:pPr>
        <w:spacing w:after="0" w:line="240" w:lineRule="auto"/>
        <w:ind w:firstLine="567"/>
        <w:jc w:val="both"/>
        <w:rPr>
          <w:b/>
          <w:sz w:val="24"/>
          <w:szCs w:val="24"/>
        </w:rPr>
      </w:pPr>
      <w:r w:rsidRPr="001F7A45">
        <w:rPr>
          <w:b/>
          <w:sz w:val="24"/>
          <w:szCs w:val="24"/>
          <w:lang w:val="en-US"/>
        </w:rPr>
        <w:t>XI</w:t>
      </w:r>
      <w:r w:rsidRPr="001F7A45">
        <w:rPr>
          <w:b/>
          <w:sz w:val="24"/>
          <w:szCs w:val="24"/>
        </w:rPr>
        <w:t xml:space="preserve">. </w:t>
      </w:r>
      <w:proofErr w:type="spellStart"/>
      <w:r w:rsidRPr="001F7A45">
        <w:rPr>
          <w:b/>
          <w:sz w:val="24"/>
          <w:szCs w:val="24"/>
        </w:rPr>
        <w:t>Эфффекты</w:t>
      </w:r>
      <w:proofErr w:type="spellEnd"/>
      <w:r w:rsidRPr="001F7A45">
        <w:rPr>
          <w:b/>
          <w:sz w:val="24"/>
          <w:szCs w:val="24"/>
        </w:rPr>
        <w:t xml:space="preserve"> ненаркотических анальгетиков:</w:t>
      </w:r>
    </w:p>
    <w:p w:rsidR="00120FD4" w:rsidRPr="001F7A45" w:rsidRDefault="00120FD4" w:rsidP="00120FD4">
      <w:pPr>
        <w:numPr>
          <w:ilvl w:val="0"/>
          <w:numId w:val="38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Противовоспалительный </w:t>
      </w:r>
    </w:p>
    <w:p w:rsidR="00120FD4" w:rsidRPr="001F7A45" w:rsidRDefault="00120FD4" w:rsidP="00120FD4">
      <w:pPr>
        <w:numPr>
          <w:ilvl w:val="0"/>
          <w:numId w:val="38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Жаропонижающий </w:t>
      </w:r>
    </w:p>
    <w:p w:rsidR="00120FD4" w:rsidRPr="001F7A45" w:rsidRDefault="00120FD4" w:rsidP="00120FD4">
      <w:pPr>
        <w:numPr>
          <w:ilvl w:val="0"/>
          <w:numId w:val="38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1F7A45">
        <w:rPr>
          <w:sz w:val="24"/>
          <w:szCs w:val="24"/>
        </w:rPr>
        <w:t>Имуннодепрессивный</w:t>
      </w:r>
      <w:proofErr w:type="spellEnd"/>
    </w:p>
    <w:p w:rsidR="00120FD4" w:rsidRPr="001F7A45" w:rsidRDefault="00120FD4" w:rsidP="00120FD4">
      <w:pPr>
        <w:numPr>
          <w:ilvl w:val="0"/>
          <w:numId w:val="38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Анальгетический </w:t>
      </w:r>
    </w:p>
    <w:p w:rsidR="00120FD4" w:rsidRPr="001F7A45" w:rsidRDefault="00120FD4" w:rsidP="00120FD4">
      <w:pPr>
        <w:spacing w:after="0" w:line="240" w:lineRule="auto"/>
        <w:ind w:firstLine="567"/>
        <w:jc w:val="both"/>
        <w:rPr>
          <w:b/>
          <w:sz w:val="24"/>
          <w:szCs w:val="24"/>
        </w:rPr>
      </w:pPr>
      <w:r w:rsidRPr="001F7A45">
        <w:rPr>
          <w:b/>
          <w:sz w:val="24"/>
          <w:szCs w:val="24"/>
          <w:lang w:val="en-US"/>
        </w:rPr>
        <w:t>XII</w:t>
      </w:r>
      <w:r w:rsidRPr="001F7A45">
        <w:rPr>
          <w:b/>
          <w:sz w:val="24"/>
          <w:szCs w:val="24"/>
        </w:rPr>
        <w:t>. Кислота ацетилсалициловая:</w:t>
      </w:r>
    </w:p>
    <w:p w:rsidR="00120FD4" w:rsidRPr="001F7A45" w:rsidRDefault="00120FD4" w:rsidP="00120FD4">
      <w:pPr>
        <w:numPr>
          <w:ilvl w:val="0"/>
          <w:numId w:val="39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Нестероидное противовоспалительное средство. </w:t>
      </w:r>
    </w:p>
    <w:p w:rsidR="00120FD4" w:rsidRPr="001F7A45" w:rsidRDefault="00120FD4" w:rsidP="00120FD4">
      <w:pPr>
        <w:numPr>
          <w:ilvl w:val="0"/>
          <w:numId w:val="39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1F7A45">
        <w:rPr>
          <w:sz w:val="24"/>
          <w:szCs w:val="24"/>
        </w:rPr>
        <w:t>Глюкокортикоид</w:t>
      </w:r>
      <w:proofErr w:type="spellEnd"/>
      <w:r w:rsidRPr="001F7A45">
        <w:rPr>
          <w:sz w:val="24"/>
          <w:szCs w:val="24"/>
        </w:rPr>
        <w:t>.</w:t>
      </w:r>
    </w:p>
    <w:p w:rsidR="00120FD4" w:rsidRPr="001F7A45" w:rsidRDefault="00120FD4" w:rsidP="00120FD4">
      <w:pPr>
        <w:numPr>
          <w:ilvl w:val="0"/>
          <w:numId w:val="39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Избирательно угнетает ЦОГ-2.</w:t>
      </w:r>
    </w:p>
    <w:p w:rsidR="00120FD4" w:rsidRPr="001F7A45" w:rsidRDefault="00120FD4" w:rsidP="00120FD4">
      <w:pPr>
        <w:numPr>
          <w:ilvl w:val="0"/>
          <w:numId w:val="39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Обладает болеутоляющим действием. </w:t>
      </w:r>
    </w:p>
    <w:p w:rsidR="00120FD4" w:rsidRPr="001F7A45" w:rsidRDefault="00120FD4" w:rsidP="00120FD4">
      <w:pPr>
        <w:numPr>
          <w:ilvl w:val="0"/>
          <w:numId w:val="39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Снижает </w:t>
      </w:r>
      <w:proofErr w:type="spellStart"/>
      <w:r w:rsidRPr="001F7A45">
        <w:rPr>
          <w:sz w:val="24"/>
          <w:szCs w:val="24"/>
        </w:rPr>
        <w:t>агретацию</w:t>
      </w:r>
      <w:proofErr w:type="spellEnd"/>
      <w:r w:rsidRPr="001F7A45">
        <w:rPr>
          <w:sz w:val="24"/>
          <w:szCs w:val="24"/>
        </w:rPr>
        <w:t xml:space="preserve"> тромбоцитов. </w:t>
      </w:r>
    </w:p>
    <w:p w:rsidR="00120FD4" w:rsidRPr="001F7A45" w:rsidRDefault="00120FD4" w:rsidP="00120FD4">
      <w:pPr>
        <w:numPr>
          <w:ilvl w:val="0"/>
          <w:numId w:val="39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Оказывает жаропонижающее действие. </w:t>
      </w:r>
    </w:p>
    <w:p w:rsidR="00120FD4" w:rsidRPr="001F7A45" w:rsidRDefault="00120FD4" w:rsidP="00120FD4">
      <w:pPr>
        <w:numPr>
          <w:ilvl w:val="0"/>
          <w:numId w:val="39"/>
        </w:numPr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Применяется при ревматических заболеваниях. </w:t>
      </w:r>
    </w:p>
    <w:p w:rsidR="00120FD4" w:rsidRPr="001F7A45" w:rsidRDefault="008D2079" w:rsidP="008D2079">
      <w:pPr>
        <w:spacing w:after="0" w:line="240" w:lineRule="auto"/>
        <w:ind w:left="567"/>
        <w:jc w:val="both"/>
        <w:rPr>
          <w:sz w:val="24"/>
          <w:szCs w:val="24"/>
        </w:rPr>
      </w:pPr>
      <w:r w:rsidRPr="008D2079">
        <w:rPr>
          <w:sz w:val="24"/>
          <w:szCs w:val="24"/>
        </w:rPr>
        <w:t xml:space="preserve">8.   </w:t>
      </w:r>
      <w:r>
        <w:rPr>
          <w:sz w:val="24"/>
          <w:szCs w:val="24"/>
          <w:lang w:val="en-US"/>
        </w:rPr>
        <w:t xml:space="preserve"> </w:t>
      </w:r>
      <w:bookmarkStart w:id="0" w:name="_GoBack"/>
      <w:bookmarkEnd w:id="0"/>
      <w:r w:rsidR="00120FD4" w:rsidRPr="001F7A45">
        <w:rPr>
          <w:sz w:val="24"/>
          <w:szCs w:val="24"/>
        </w:rPr>
        <w:t xml:space="preserve">Эффективна при </w:t>
      </w:r>
      <w:proofErr w:type="spellStart"/>
      <w:r w:rsidR="00120FD4" w:rsidRPr="001F7A45">
        <w:rPr>
          <w:sz w:val="24"/>
          <w:szCs w:val="24"/>
        </w:rPr>
        <w:t>миалгиях</w:t>
      </w:r>
      <w:proofErr w:type="spellEnd"/>
      <w:r w:rsidR="00120FD4" w:rsidRPr="001F7A45">
        <w:rPr>
          <w:sz w:val="24"/>
          <w:szCs w:val="24"/>
        </w:rPr>
        <w:t xml:space="preserve">, невралгиях и артралгиях. </w:t>
      </w:r>
    </w:p>
    <w:p w:rsidR="00120FD4" w:rsidRPr="001F7A45" w:rsidRDefault="00120FD4" w:rsidP="00120FD4">
      <w:pPr>
        <w:tabs>
          <w:tab w:val="num" w:pos="0"/>
        </w:tabs>
        <w:spacing w:after="0" w:line="240" w:lineRule="auto"/>
        <w:ind w:firstLine="567"/>
        <w:jc w:val="both"/>
        <w:rPr>
          <w:b/>
          <w:sz w:val="24"/>
          <w:szCs w:val="24"/>
        </w:rPr>
      </w:pPr>
    </w:p>
    <w:p w:rsidR="00120FD4" w:rsidRPr="001F7A45" w:rsidRDefault="00120FD4" w:rsidP="00120FD4">
      <w:pPr>
        <w:tabs>
          <w:tab w:val="num" w:pos="0"/>
        </w:tabs>
        <w:spacing w:after="0" w:line="240" w:lineRule="auto"/>
        <w:ind w:firstLine="567"/>
        <w:jc w:val="both"/>
        <w:rPr>
          <w:b/>
          <w:sz w:val="24"/>
          <w:szCs w:val="24"/>
        </w:rPr>
      </w:pPr>
      <w:r w:rsidRPr="001F7A45">
        <w:rPr>
          <w:b/>
          <w:sz w:val="24"/>
          <w:szCs w:val="24"/>
        </w:rPr>
        <w:t>Ответы</w:t>
      </w:r>
    </w:p>
    <w:p w:rsidR="00120FD4" w:rsidRPr="001F7A45" w:rsidRDefault="00120FD4" w:rsidP="00120FD4">
      <w:pPr>
        <w:tabs>
          <w:tab w:val="num" w:pos="0"/>
        </w:tabs>
        <w:spacing w:after="0" w:line="240" w:lineRule="auto"/>
        <w:ind w:firstLine="567"/>
        <w:jc w:val="both"/>
        <w:rPr>
          <w:b/>
          <w:sz w:val="24"/>
          <w:szCs w:val="24"/>
        </w:rPr>
      </w:pPr>
      <w:r w:rsidRPr="001F7A45">
        <w:rPr>
          <w:b/>
          <w:sz w:val="24"/>
          <w:szCs w:val="24"/>
        </w:rPr>
        <w:t>Задача №1</w:t>
      </w:r>
    </w:p>
    <w:p w:rsidR="00120FD4" w:rsidRPr="001F7A45" w:rsidRDefault="00120FD4" w:rsidP="00120FD4">
      <w:pPr>
        <w:tabs>
          <w:tab w:val="num" w:pos="0"/>
          <w:tab w:val="left" w:pos="342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1F7A45">
        <w:rPr>
          <w:sz w:val="24"/>
          <w:szCs w:val="24"/>
        </w:rPr>
        <w:t xml:space="preserve">Парацетамол , он не вызывает синдрома Рея. </w:t>
      </w:r>
    </w:p>
    <w:p w:rsidR="00120FD4" w:rsidRDefault="00120FD4" w:rsidP="00120FD4">
      <w:pPr>
        <w:tabs>
          <w:tab w:val="num" w:pos="0"/>
        </w:tabs>
        <w:spacing w:after="0" w:line="240" w:lineRule="auto"/>
        <w:ind w:firstLine="567"/>
        <w:jc w:val="both"/>
        <w:rPr>
          <w:b/>
          <w:sz w:val="24"/>
          <w:szCs w:val="24"/>
        </w:rPr>
      </w:pPr>
    </w:p>
    <w:p w:rsidR="00120FD4" w:rsidRPr="001F7A45" w:rsidRDefault="00120FD4" w:rsidP="00120FD4">
      <w:pPr>
        <w:tabs>
          <w:tab w:val="num" w:pos="0"/>
        </w:tabs>
        <w:spacing w:after="0" w:line="240" w:lineRule="auto"/>
        <w:ind w:firstLine="567"/>
        <w:jc w:val="both"/>
        <w:rPr>
          <w:b/>
          <w:sz w:val="24"/>
          <w:szCs w:val="24"/>
        </w:rPr>
      </w:pPr>
      <w:r w:rsidRPr="001F7A45">
        <w:rPr>
          <w:b/>
          <w:sz w:val="24"/>
          <w:szCs w:val="24"/>
        </w:rPr>
        <w:lastRenderedPageBreak/>
        <w:t>Задача №2</w:t>
      </w:r>
    </w:p>
    <w:p w:rsidR="00120FD4" w:rsidRPr="001F7A45" w:rsidRDefault="00120FD4" w:rsidP="00120FD4">
      <w:pPr>
        <w:numPr>
          <w:ilvl w:val="0"/>
          <w:numId w:val="27"/>
        </w:numPr>
        <w:tabs>
          <w:tab w:val="clear" w:pos="964"/>
          <w:tab w:val="left" w:pos="0"/>
        </w:tabs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Отравление морфином</w:t>
      </w:r>
    </w:p>
    <w:p w:rsidR="00120FD4" w:rsidRPr="001F7A45" w:rsidRDefault="00120FD4" w:rsidP="00120FD4">
      <w:pPr>
        <w:numPr>
          <w:ilvl w:val="0"/>
          <w:numId w:val="27"/>
        </w:numPr>
        <w:tabs>
          <w:tab w:val="clear" w:pos="964"/>
          <w:tab w:val="left" w:pos="0"/>
        </w:tabs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Лечение:</w:t>
      </w:r>
    </w:p>
    <w:p w:rsidR="00120FD4" w:rsidRPr="001F7A45" w:rsidRDefault="00120FD4" w:rsidP="00120FD4">
      <w:pPr>
        <w:numPr>
          <w:ilvl w:val="1"/>
          <w:numId w:val="28"/>
        </w:numPr>
        <w:tabs>
          <w:tab w:val="clear" w:pos="964"/>
          <w:tab w:val="left" w:pos="0"/>
        </w:tabs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неспецифическая терапия</w:t>
      </w:r>
    </w:p>
    <w:p w:rsidR="00120FD4" w:rsidRPr="001F7A45" w:rsidRDefault="00120FD4" w:rsidP="00120FD4">
      <w:pPr>
        <w:numPr>
          <w:ilvl w:val="1"/>
          <w:numId w:val="28"/>
        </w:numPr>
        <w:tabs>
          <w:tab w:val="clear" w:pos="964"/>
          <w:tab w:val="left" w:pos="0"/>
        </w:tabs>
        <w:spacing w:after="0" w:line="240" w:lineRule="auto"/>
        <w:jc w:val="both"/>
        <w:rPr>
          <w:sz w:val="24"/>
          <w:szCs w:val="24"/>
        </w:rPr>
      </w:pPr>
      <w:proofErr w:type="spellStart"/>
      <w:r w:rsidRPr="001F7A45">
        <w:rPr>
          <w:sz w:val="24"/>
          <w:szCs w:val="24"/>
        </w:rPr>
        <w:t>антидототерапия</w:t>
      </w:r>
      <w:proofErr w:type="spellEnd"/>
    </w:p>
    <w:p w:rsidR="00120FD4" w:rsidRPr="001F7A45" w:rsidRDefault="00120FD4" w:rsidP="00120FD4">
      <w:pPr>
        <w:numPr>
          <w:ilvl w:val="1"/>
          <w:numId w:val="28"/>
        </w:numPr>
        <w:tabs>
          <w:tab w:val="clear" w:pos="964"/>
          <w:tab w:val="left" w:pos="0"/>
        </w:tabs>
        <w:spacing w:after="0" w:line="240" w:lineRule="auto"/>
        <w:jc w:val="both"/>
        <w:rPr>
          <w:sz w:val="24"/>
          <w:szCs w:val="24"/>
        </w:rPr>
      </w:pPr>
      <w:r w:rsidRPr="001F7A45">
        <w:rPr>
          <w:sz w:val="24"/>
          <w:szCs w:val="24"/>
        </w:rPr>
        <w:t>симптоматическая терапия</w:t>
      </w:r>
    </w:p>
    <w:p w:rsidR="00120FD4" w:rsidRDefault="00120FD4" w:rsidP="00120FD4">
      <w:pPr>
        <w:tabs>
          <w:tab w:val="num" w:pos="0"/>
        </w:tabs>
        <w:spacing w:after="0" w:line="240" w:lineRule="auto"/>
        <w:ind w:firstLine="567"/>
        <w:jc w:val="both"/>
        <w:rPr>
          <w:b/>
          <w:sz w:val="24"/>
          <w:szCs w:val="24"/>
        </w:rPr>
      </w:pPr>
    </w:p>
    <w:p w:rsidR="00120FD4" w:rsidRPr="001F7A45" w:rsidRDefault="00120FD4" w:rsidP="00120FD4">
      <w:pPr>
        <w:tabs>
          <w:tab w:val="num" w:pos="0"/>
        </w:tabs>
        <w:spacing w:after="0" w:line="240" w:lineRule="auto"/>
        <w:ind w:firstLine="567"/>
        <w:jc w:val="both"/>
        <w:rPr>
          <w:b/>
          <w:sz w:val="24"/>
          <w:szCs w:val="24"/>
        </w:rPr>
      </w:pPr>
      <w:r w:rsidRPr="001F7A45">
        <w:rPr>
          <w:b/>
          <w:sz w:val="24"/>
          <w:szCs w:val="24"/>
        </w:rPr>
        <w:t>Задача №3</w:t>
      </w:r>
    </w:p>
    <w:p w:rsidR="00120FD4" w:rsidRPr="001F7A45" w:rsidRDefault="00120FD4" w:rsidP="00120FD4">
      <w:pPr>
        <w:tabs>
          <w:tab w:val="num" w:pos="0"/>
          <w:tab w:val="left" w:pos="3420"/>
          <w:tab w:val="left" w:pos="3780"/>
          <w:tab w:val="left" w:pos="3960"/>
          <w:tab w:val="left" w:pos="4320"/>
        </w:tabs>
        <w:spacing w:after="0" w:line="240" w:lineRule="auto"/>
        <w:ind w:firstLine="567"/>
        <w:jc w:val="both"/>
        <w:rPr>
          <w:bCs/>
          <w:iCs/>
          <w:sz w:val="24"/>
          <w:szCs w:val="24"/>
        </w:rPr>
      </w:pPr>
      <w:r w:rsidRPr="001F7A45">
        <w:rPr>
          <w:bCs/>
          <w:iCs/>
          <w:sz w:val="24"/>
          <w:szCs w:val="24"/>
        </w:rPr>
        <w:t>Использование молока влияет на фармакокинетику аспирина – замедляет всасывание, усиливает выведение препарата, таким образом эффективность лечения снижается.</w:t>
      </w:r>
    </w:p>
    <w:p w:rsidR="00120FD4" w:rsidRDefault="00120FD4" w:rsidP="00120FD4">
      <w:pPr>
        <w:tabs>
          <w:tab w:val="num" w:pos="0"/>
        </w:tabs>
        <w:spacing w:after="0" w:line="240" w:lineRule="auto"/>
        <w:ind w:firstLine="567"/>
        <w:jc w:val="both"/>
        <w:rPr>
          <w:b/>
          <w:sz w:val="24"/>
          <w:szCs w:val="24"/>
        </w:rPr>
      </w:pPr>
    </w:p>
    <w:p w:rsidR="00120FD4" w:rsidRPr="001F7A45" w:rsidRDefault="00120FD4" w:rsidP="00120FD4">
      <w:pPr>
        <w:tabs>
          <w:tab w:val="num" w:pos="0"/>
        </w:tabs>
        <w:spacing w:after="0" w:line="240" w:lineRule="auto"/>
        <w:ind w:firstLine="567"/>
        <w:jc w:val="both"/>
        <w:rPr>
          <w:b/>
          <w:sz w:val="24"/>
          <w:szCs w:val="24"/>
        </w:rPr>
      </w:pPr>
      <w:r w:rsidRPr="001F7A45">
        <w:rPr>
          <w:b/>
          <w:sz w:val="24"/>
          <w:szCs w:val="24"/>
        </w:rPr>
        <w:t>Тесты:</w:t>
      </w:r>
    </w:p>
    <w:p w:rsidR="00120FD4" w:rsidRPr="001F7A45" w:rsidRDefault="00120FD4" w:rsidP="00120FD4">
      <w:pPr>
        <w:tabs>
          <w:tab w:val="num" w:pos="0"/>
          <w:tab w:val="left" w:pos="360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1F7A45">
        <w:rPr>
          <w:b/>
          <w:sz w:val="24"/>
          <w:szCs w:val="24"/>
          <w:lang w:val="en-US"/>
        </w:rPr>
        <w:t>I</w:t>
      </w:r>
      <w:r w:rsidRPr="001F7A45">
        <w:rPr>
          <w:b/>
          <w:sz w:val="24"/>
          <w:szCs w:val="24"/>
        </w:rPr>
        <w:t xml:space="preserve">.    </w:t>
      </w:r>
      <w:r w:rsidRPr="001F7A45">
        <w:rPr>
          <w:sz w:val="24"/>
          <w:szCs w:val="24"/>
        </w:rPr>
        <w:t>1.</w:t>
      </w:r>
      <w:r w:rsidRPr="001F7A45">
        <w:rPr>
          <w:b/>
          <w:sz w:val="24"/>
          <w:szCs w:val="24"/>
        </w:rPr>
        <w:t xml:space="preserve">                      </w:t>
      </w:r>
      <w:r w:rsidRPr="001F7A45">
        <w:rPr>
          <w:b/>
          <w:sz w:val="24"/>
          <w:szCs w:val="24"/>
          <w:lang w:val="en-US"/>
        </w:rPr>
        <w:t>VI</w:t>
      </w:r>
      <w:r w:rsidRPr="001F7A45">
        <w:rPr>
          <w:b/>
          <w:sz w:val="24"/>
          <w:szCs w:val="24"/>
        </w:rPr>
        <w:t xml:space="preserve">.        </w:t>
      </w:r>
      <w:r w:rsidRPr="001F7A45">
        <w:rPr>
          <w:sz w:val="24"/>
          <w:szCs w:val="24"/>
        </w:rPr>
        <w:t>1,3,4,6.</w:t>
      </w:r>
      <w:r w:rsidRPr="001F7A45">
        <w:rPr>
          <w:b/>
          <w:sz w:val="24"/>
          <w:szCs w:val="24"/>
        </w:rPr>
        <w:t xml:space="preserve">                  </w:t>
      </w:r>
      <w:r w:rsidRPr="001F7A45">
        <w:rPr>
          <w:b/>
          <w:sz w:val="24"/>
          <w:szCs w:val="24"/>
          <w:lang w:val="en-US"/>
        </w:rPr>
        <w:t>XI</w:t>
      </w:r>
      <w:r w:rsidRPr="001F7A45">
        <w:rPr>
          <w:b/>
          <w:sz w:val="24"/>
          <w:szCs w:val="24"/>
        </w:rPr>
        <w:t xml:space="preserve">.    </w:t>
      </w:r>
      <w:r w:rsidRPr="001F7A45">
        <w:rPr>
          <w:sz w:val="24"/>
          <w:szCs w:val="24"/>
        </w:rPr>
        <w:t>1</w:t>
      </w:r>
      <w:proofErr w:type="gramStart"/>
      <w:r w:rsidRPr="001F7A45">
        <w:rPr>
          <w:sz w:val="24"/>
          <w:szCs w:val="24"/>
        </w:rPr>
        <w:t>,2,4</w:t>
      </w:r>
      <w:proofErr w:type="gramEnd"/>
      <w:r w:rsidRPr="001F7A45">
        <w:rPr>
          <w:sz w:val="24"/>
          <w:szCs w:val="24"/>
        </w:rPr>
        <w:t>.</w:t>
      </w:r>
    </w:p>
    <w:p w:rsidR="00120FD4" w:rsidRPr="001F7A45" w:rsidRDefault="00120FD4" w:rsidP="00120FD4">
      <w:pPr>
        <w:tabs>
          <w:tab w:val="num" w:pos="0"/>
          <w:tab w:val="left" w:pos="360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1F7A45">
        <w:rPr>
          <w:b/>
          <w:sz w:val="24"/>
          <w:szCs w:val="24"/>
          <w:lang w:val="en-US"/>
        </w:rPr>
        <w:t>II</w:t>
      </w:r>
      <w:r w:rsidRPr="001F7A45">
        <w:rPr>
          <w:b/>
          <w:sz w:val="24"/>
          <w:szCs w:val="24"/>
        </w:rPr>
        <w:t xml:space="preserve">.   </w:t>
      </w:r>
      <w:r w:rsidRPr="001F7A45">
        <w:rPr>
          <w:sz w:val="24"/>
          <w:szCs w:val="24"/>
        </w:rPr>
        <w:t>1</w:t>
      </w:r>
      <w:proofErr w:type="gramStart"/>
      <w:r w:rsidRPr="001F7A45">
        <w:rPr>
          <w:sz w:val="24"/>
          <w:szCs w:val="24"/>
        </w:rPr>
        <w:t>,3,4</w:t>
      </w:r>
      <w:proofErr w:type="gramEnd"/>
      <w:r w:rsidRPr="001F7A45">
        <w:rPr>
          <w:sz w:val="24"/>
          <w:szCs w:val="24"/>
        </w:rPr>
        <w:t>.</w:t>
      </w:r>
      <w:r w:rsidRPr="001F7A45">
        <w:rPr>
          <w:b/>
          <w:sz w:val="24"/>
          <w:szCs w:val="24"/>
        </w:rPr>
        <w:t xml:space="preserve">                </w:t>
      </w:r>
      <w:r w:rsidRPr="001F7A45">
        <w:rPr>
          <w:b/>
          <w:sz w:val="24"/>
          <w:szCs w:val="24"/>
          <w:lang w:val="en-US"/>
        </w:rPr>
        <w:t>VII</w:t>
      </w:r>
      <w:r w:rsidRPr="001F7A45">
        <w:rPr>
          <w:b/>
          <w:sz w:val="24"/>
          <w:szCs w:val="24"/>
        </w:rPr>
        <w:t xml:space="preserve">.      </w:t>
      </w:r>
      <w:r w:rsidRPr="001F7A45">
        <w:rPr>
          <w:sz w:val="24"/>
          <w:szCs w:val="24"/>
        </w:rPr>
        <w:t>1</w:t>
      </w:r>
      <w:proofErr w:type="gramStart"/>
      <w:r w:rsidRPr="001F7A45">
        <w:rPr>
          <w:sz w:val="24"/>
          <w:szCs w:val="24"/>
        </w:rPr>
        <w:t>,3</w:t>
      </w:r>
      <w:proofErr w:type="gramEnd"/>
      <w:r w:rsidRPr="001F7A45">
        <w:rPr>
          <w:sz w:val="24"/>
          <w:szCs w:val="24"/>
        </w:rPr>
        <w:t>.</w:t>
      </w:r>
      <w:r w:rsidRPr="001F7A45">
        <w:rPr>
          <w:b/>
          <w:sz w:val="24"/>
          <w:szCs w:val="24"/>
        </w:rPr>
        <w:t xml:space="preserve">                        </w:t>
      </w:r>
      <w:r w:rsidRPr="001F7A45">
        <w:rPr>
          <w:b/>
          <w:sz w:val="24"/>
          <w:szCs w:val="24"/>
          <w:lang w:val="en-US"/>
        </w:rPr>
        <w:t>XII</w:t>
      </w:r>
      <w:r w:rsidRPr="001F7A45">
        <w:rPr>
          <w:b/>
          <w:sz w:val="24"/>
          <w:szCs w:val="24"/>
        </w:rPr>
        <w:t xml:space="preserve">.   </w:t>
      </w:r>
      <w:r w:rsidRPr="001F7A45">
        <w:rPr>
          <w:sz w:val="24"/>
          <w:szCs w:val="24"/>
        </w:rPr>
        <w:t>1</w:t>
      </w:r>
      <w:proofErr w:type="gramStart"/>
      <w:r w:rsidRPr="001F7A45">
        <w:rPr>
          <w:sz w:val="24"/>
          <w:szCs w:val="24"/>
        </w:rPr>
        <w:t>,4,5,6,7,8</w:t>
      </w:r>
      <w:proofErr w:type="gramEnd"/>
      <w:r w:rsidRPr="001F7A45">
        <w:rPr>
          <w:sz w:val="24"/>
          <w:szCs w:val="24"/>
        </w:rPr>
        <w:t>.</w:t>
      </w:r>
    </w:p>
    <w:p w:rsidR="00120FD4" w:rsidRPr="001F7A45" w:rsidRDefault="00120FD4" w:rsidP="00120FD4">
      <w:pPr>
        <w:tabs>
          <w:tab w:val="num" w:pos="0"/>
          <w:tab w:val="left" w:pos="360"/>
        </w:tabs>
        <w:spacing w:after="0" w:line="240" w:lineRule="auto"/>
        <w:ind w:firstLine="567"/>
        <w:jc w:val="both"/>
        <w:rPr>
          <w:b/>
          <w:sz w:val="24"/>
          <w:szCs w:val="24"/>
        </w:rPr>
      </w:pPr>
      <w:r w:rsidRPr="001F7A45">
        <w:rPr>
          <w:b/>
          <w:sz w:val="24"/>
          <w:szCs w:val="24"/>
          <w:lang w:val="en-US"/>
        </w:rPr>
        <w:t>III</w:t>
      </w:r>
      <w:proofErr w:type="gramStart"/>
      <w:r w:rsidRPr="001F7A45">
        <w:rPr>
          <w:b/>
          <w:sz w:val="24"/>
          <w:szCs w:val="24"/>
        </w:rPr>
        <w:t xml:space="preserve">.  </w:t>
      </w:r>
      <w:r w:rsidRPr="001F7A45">
        <w:rPr>
          <w:sz w:val="24"/>
          <w:szCs w:val="24"/>
        </w:rPr>
        <w:t>3</w:t>
      </w:r>
      <w:proofErr w:type="gramEnd"/>
      <w:r w:rsidRPr="001F7A45">
        <w:rPr>
          <w:sz w:val="24"/>
          <w:szCs w:val="24"/>
        </w:rPr>
        <w:t>.</w:t>
      </w:r>
      <w:r w:rsidRPr="001F7A45">
        <w:rPr>
          <w:b/>
          <w:sz w:val="24"/>
          <w:szCs w:val="24"/>
        </w:rPr>
        <w:t xml:space="preserve">                      </w:t>
      </w:r>
      <w:r w:rsidRPr="001F7A45">
        <w:rPr>
          <w:b/>
          <w:sz w:val="24"/>
          <w:szCs w:val="24"/>
          <w:lang w:val="en-US"/>
        </w:rPr>
        <w:t>VIII</w:t>
      </w:r>
      <w:r w:rsidRPr="001F7A45">
        <w:rPr>
          <w:b/>
          <w:sz w:val="24"/>
          <w:szCs w:val="24"/>
        </w:rPr>
        <w:t xml:space="preserve">.    </w:t>
      </w:r>
      <w:r w:rsidRPr="001F7A45">
        <w:rPr>
          <w:sz w:val="24"/>
          <w:szCs w:val="24"/>
        </w:rPr>
        <w:t>1</w:t>
      </w:r>
      <w:proofErr w:type="gramStart"/>
      <w:r w:rsidRPr="001F7A45">
        <w:rPr>
          <w:sz w:val="24"/>
          <w:szCs w:val="24"/>
        </w:rPr>
        <w:t>,3,4</w:t>
      </w:r>
      <w:proofErr w:type="gramEnd"/>
      <w:r w:rsidRPr="001F7A45">
        <w:rPr>
          <w:sz w:val="24"/>
          <w:szCs w:val="24"/>
        </w:rPr>
        <w:t>.</w:t>
      </w:r>
    </w:p>
    <w:p w:rsidR="00120FD4" w:rsidRPr="001F7A45" w:rsidRDefault="00120FD4" w:rsidP="00120FD4">
      <w:pPr>
        <w:tabs>
          <w:tab w:val="num" w:pos="0"/>
          <w:tab w:val="left" w:pos="360"/>
        </w:tabs>
        <w:spacing w:after="0" w:line="240" w:lineRule="auto"/>
        <w:ind w:firstLine="567"/>
        <w:jc w:val="both"/>
        <w:rPr>
          <w:b/>
          <w:sz w:val="24"/>
          <w:szCs w:val="24"/>
          <w:lang w:val="en-US"/>
        </w:rPr>
      </w:pPr>
      <w:r w:rsidRPr="001F7A45">
        <w:rPr>
          <w:b/>
          <w:sz w:val="24"/>
          <w:szCs w:val="24"/>
          <w:lang w:val="en-US"/>
        </w:rPr>
        <w:t>IV</w:t>
      </w:r>
      <w:proofErr w:type="gramStart"/>
      <w:r w:rsidRPr="001F7A45">
        <w:rPr>
          <w:b/>
          <w:sz w:val="24"/>
          <w:szCs w:val="24"/>
        </w:rPr>
        <w:t xml:space="preserve">.  </w:t>
      </w:r>
      <w:r w:rsidRPr="001F7A45">
        <w:rPr>
          <w:sz w:val="24"/>
          <w:szCs w:val="24"/>
        </w:rPr>
        <w:t>1,2,3,5</w:t>
      </w:r>
      <w:proofErr w:type="gramEnd"/>
      <w:r w:rsidRPr="001F7A45">
        <w:rPr>
          <w:sz w:val="24"/>
          <w:szCs w:val="24"/>
        </w:rPr>
        <w:t>.</w:t>
      </w:r>
      <w:r w:rsidRPr="001F7A45">
        <w:rPr>
          <w:b/>
          <w:sz w:val="24"/>
          <w:szCs w:val="24"/>
        </w:rPr>
        <w:t xml:space="preserve">             </w:t>
      </w:r>
      <w:r w:rsidRPr="001F7A45">
        <w:rPr>
          <w:b/>
          <w:sz w:val="24"/>
          <w:szCs w:val="24"/>
          <w:lang w:val="en-US"/>
        </w:rPr>
        <w:t>IX</w:t>
      </w:r>
      <w:r w:rsidRPr="001F7A45">
        <w:rPr>
          <w:b/>
          <w:sz w:val="24"/>
          <w:szCs w:val="24"/>
        </w:rPr>
        <w:t xml:space="preserve">.       </w:t>
      </w:r>
      <w:r w:rsidRPr="001F7A45">
        <w:rPr>
          <w:sz w:val="24"/>
          <w:szCs w:val="24"/>
          <w:lang w:val="en-US"/>
        </w:rPr>
        <w:t>1</w:t>
      </w:r>
      <w:proofErr w:type="gramStart"/>
      <w:r w:rsidRPr="001F7A45">
        <w:rPr>
          <w:sz w:val="24"/>
          <w:szCs w:val="24"/>
          <w:lang w:val="en-US"/>
        </w:rPr>
        <w:t>,2,4,5,6</w:t>
      </w:r>
      <w:proofErr w:type="gramEnd"/>
      <w:r w:rsidRPr="001F7A45">
        <w:rPr>
          <w:sz w:val="24"/>
          <w:szCs w:val="24"/>
          <w:lang w:val="en-US"/>
        </w:rPr>
        <w:t>.</w:t>
      </w:r>
    </w:p>
    <w:p w:rsidR="00120FD4" w:rsidRPr="001F7A45" w:rsidRDefault="00120FD4" w:rsidP="00120FD4">
      <w:pPr>
        <w:tabs>
          <w:tab w:val="num" w:pos="0"/>
          <w:tab w:val="left" w:pos="360"/>
        </w:tabs>
        <w:spacing w:after="0" w:line="240" w:lineRule="auto"/>
        <w:ind w:firstLine="567"/>
        <w:jc w:val="both"/>
        <w:rPr>
          <w:sz w:val="24"/>
          <w:szCs w:val="24"/>
          <w:lang w:val="en-US"/>
        </w:rPr>
      </w:pPr>
      <w:r w:rsidRPr="001F7A45">
        <w:rPr>
          <w:b/>
          <w:sz w:val="24"/>
          <w:szCs w:val="24"/>
          <w:lang w:val="en-US"/>
        </w:rPr>
        <w:t>V.</w:t>
      </w:r>
      <w:r w:rsidRPr="001F7A45">
        <w:rPr>
          <w:b/>
          <w:sz w:val="24"/>
          <w:szCs w:val="24"/>
        </w:rPr>
        <w:t xml:space="preserve"> </w:t>
      </w:r>
      <w:r w:rsidRPr="001F7A45">
        <w:rPr>
          <w:b/>
          <w:sz w:val="24"/>
          <w:szCs w:val="24"/>
          <w:lang w:val="en-US"/>
        </w:rPr>
        <w:t xml:space="preserve">   </w:t>
      </w:r>
      <w:r w:rsidRPr="001F7A45">
        <w:rPr>
          <w:sz w:val="24"/>
          <w:szCs w:val="24"/>
          <w:lang w:val="en-US"/>
        </w:rPr>
        <w:t>1</w:t>
      </w:r>
      <w:proofErr w:type="gramStart"/>
      <w:r w:rsidRPr="001F7A45">
        <w:rPr>
          <w:sz w:val="24"/>
          <w:szCs w:val="24"/>
          <w:lang w:val="en-US"/>
        </w:rPr>
        <w:t>,3,4,5,6,7</w:t>
      </w:r>
      <w:proofErr w:type="gramEnd"/>
      <w:r w:rsidRPr="001F7A45">
        <w:rPr>
          <w:sz w:val="24"/>
          <w:szCs w:val="24"/>
          <w:lang w:val="en-US"/>
        </w:rPr>
        <w:t xml:space="preserve">. </w:t>
      </w:r>
      <w:r w:rsidRPr="001F7A45">
        <w:rPr>
          <w:b/>
          <w:sz w:val="24"/>
          <w:szCs w:val="24"/>
          <w:lang w:val="en-US"/>
        </w:rPr>
        <w:t xml:space="preserve">       X.       </w:t>
      </w:r>
      <w:r w:rsidRPr="001F7A45">
        <w:rPr>
          <w:sz w:val="24"/>
          <w:szCs w:val="24"/>
          <w:lang w:val="en-US"/>
        </w:rPr>
        <w:t>4.</w:t>
      </w:r>
    </w:p>
    <w:p w:rsidR="003B50E1" w:rsidRPr="006E6430" w:rsidRDefault="003B50E1" w:rsidP="006E6430"/>
    <w:sectPr w:rsidR="003B50E1" w:rsidRPr="006E6430" w:rsidSect="00677B81">
      <w:footerReference w:type="even" r:id="rId7"/>
      <w:footerReference w:type="default" r:id="rId8"/>
      <w:pgSz w:w="11906" w:h="16838"/>
      <w:pgMar w:top="567" w:right="851" w:bottom="709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0E1" w:rsidRDefault="003B50E1" w:rsidP="009742A4">
      <w:pPr>
        <w:spacing w:after="0" w:line="240" w:lineRule="auto"/>
      </w:pPr>
      <w:r>
        <w:separator/>
      </w:r>
    </w:p>
  </w:endnote>
  <w:endnote w:type="continuationSeparator" w:id="0">
    <w:p w:rsidR="003B50E1" w:rsidRDefault="003B50E1" w:rsidP="00974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0E1" w:rsidRDefault="003B50E1" w:rsidP="006C56A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B50E1" w:rsidRDefault="003B50E1" w:rsidP="006C56A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0E1" w:rsidRPr="00471DE5" w:rsidRDefault="003B50E1" w:rsidP="00471DE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0E1" w:rsidRDefault="003B50E1" w:rsidP="009742A4">
      <w:pPr>
        <w:spacing w:after="0" w:line="240" w:lineRule="auto"/>
      </w:pPr>
      <w:r>
        <w:separator/>
      </w:r>
    </w:p>
  </w:footnote>
  <w:footnote w:type="continuationSeparator" w:id="0">
    <w:p w:rsidR="003B50E1" w:rsidRDefault="003B50E1" w:rsidP="009742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740BE"/>
    <w:multiLevelType w:val="hybridMultilevel"/>
    <w:tmpl w:val="09A44F64"/>
    <w:lvl w:ilvl="0" w:tplc="FBD00458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E3688F"/>
    <w:multiLevelType w:val="hybridMultilevel"/>
    <w:tmpl w:val="F8520296"/>
    <w:lvl w:ilvl="0" w:tplc="584237B2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EB117D"/>
    <w:multiLevelType w:val="hybridMultilevel"/>
    <w:tmpl w:val="48A09152"/>
    <w:lvl w:ilvl="0" w:tplc="91341060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CE1810"/>
    <w:multiLevelType w:val="hybridMultilevel"/>
    <w:tmpl w:val="C4568F9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1B6F39DD"/>
    <w:multiLevelType w:val="hybridMultilevel"/>
    <w:tmpl w:val="3A0EA7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60"/>
        </w:tabs>
        <w:ind w:left="5460" w:hanging="360"/>
      </w:pPr>
      <w:rPr>
        <w:rFonts w:cs="Times New Roman"/>
      </w:rPr>
    </w:lvl>
  </w:abstractNum>
  <w:abstractNum w:abstractNumId="5">
    <w:nsid w:val="1BA5337C"/>
    <w:multiLevelType w:val="hybridMultilevel"/>
    <w:tmpl w:val="3F3C6796"/>
    <w:lvl w:ilvl="0" w:tplc="FD32ED32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96555C"/>
    <w:multiLevelType w:val="hybridMultilevel"/>
    <w:tmpl w:val="C26C496E"/>
    <w:lvl w:ilvl="0" w:tplc="7396C300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91283B02">
      <w:start w:val="1"/>
      <w:numFmt w:val="bullet"/>
      <w:lvlText w:val="-"/>
      <w:lvlJc w:val="left"/>
      <w:pPr>
        <w:tabs>
          <w:tab w:val="num" w:pos="964"/>
        </w:tabs>
        <w:ind w:left="0" w:firstLine="567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0DE0CD3"/>
    <w:multiLevelType w:val="hybridMultilevel"/>
    <w:tmpl w:val="36AA7564"/>
    <w:lvl w:ilvl="0" w:tplc="12606922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D5141F"/>
    <w:multiLevelType w:val="hybridMultilevel"/>
    <w:tmpl w:val="6ACA3FF2"/>
    <w:lvl w:ilvl="0" w:tplc="59AC9D4E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9F284D"/>
    <w:multiLevelType w:val="hybridMultilevel"/>
    <w:tmpl w:val="A6801322"/>
    <w:lvl w:ilvl="0" w:tplc="5464D02C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C00E97"/>
    <w:multiLevelType w:val="hybridMultilevel"/>
    <w:tmpl w:val="3230E2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B8B3FFB"/>
    <w:multiLevelType w:val="hybridMultilevel"/>
    <w:tmpl w:val="6CD6CA58"/>
    <w:lvl w:ilvl="0" w:tplc="A8CAF792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3575DC"/>
    <w:multiLevelType w:val="hybridMultilevel"/>
    <w:tmpl w:val="B82AAD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EDF5886"/>
    <w:multiLevelType w:val="hybridMultilevel"/>
    <w:tmpl w:val="27682E4A"/>
    <w:lvl w:ilvl="0" w:tplc="4B0A53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B332E5"/>
    <w:multiLevelType w:val="hybridMultilevel"/>
    <w:tmpl w:val="3D400F2C"/>
    <w:lvl w:ilvl="0" w:tplc="142ADD7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32121790"/>
    <w:multiLevelType w:val="hybridMultilevel"/>
    <w:tmpl w:val="373C5A3C"/>
    <w:lvl w:ilvl="0" w:tplc="35B24CC8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BC0712"/>
    <w:multiLevelType w:val="hybridMultilevel"/>
    <w:tmpl w:val="FB7C4B30"/>
    <w:lvl w:ilvl="0" w:tplc="D37CBB4C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  <w:b w:val="0"/>
        <w:i w:val="0"/>
        <w:sz w:val="24"/>
        <w:szCs w:val="24"/>
      </w:rPr>
    </w:lvl>
    <w:lvl w:ilvl="1" w:tplc="FC5289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F00BC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ADC81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8E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C65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06F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FCFF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3222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50E0B27"/>
    <w:multiLevelType w:val="hybridMultilevel"/>
    <w:tmpl w:val="F19C9F0A"/>
    <w:lvl w:ilvl="0" w:tplc="26CA69D8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 w:tplc="CE1E0504">
      <w:start w:val="1"/>
      <w:numFmt w:val="decimal"/>
      <w:lvlText w:val="%2."/>
      <w:lvlJc w:val="left"/>
      <w:pPr>
        <w:tabs>
          <w:tab w:val="num" w:pos="567"/>
        </w:tabs>
        <w:ind w:left="851" w:hanging="284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5885056"/>
    <w:multiLevelType w:val="hybridMultilevel"/>
    <w:tmpl w:val="8250B71E"/>
    <w:lvl w:ilvl="0" w:tplc="8E107FEC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D050D3"/>
    <w:multiLevelType w:val="hybridMultilevel"/>
    <w:tmpl w:val="B3F8C88E"/>
    <w:lvl w:ilvl="0" w:tplc="8FB47E5A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0">
    <w:nsid w:val="3CB5261A"/>
    <w:multiLevelType w:val="hybridMultilevel"/>
    <w:tmpl w:val="F822E9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D1D3FD5"/>
    <w:multiLevelType w:val="hybridMultilevel"/>
    <w:tmpl w:val="5310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D687812"/>
    <w:multiLevelType w:val="hybridMultilevel"/>
    <w:tmpl w:val="5A54C5BA"/>
    <w:lvl w:ilvl="0" w:tplc="7396C300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385CAF6A">
      <w:start w:val="1"/>
      <w:numFmt w:val="bullet"/>
      <w:lvlText w:val="-"/>
      <w:lvlJc w:val="left"/>
      <w:pPr>
        <w:tabs>
          <w:tab w:val="num" w:pos="2557"/>
        </w:tabs>
        <w:ind w:left="1593" w:firstLine="567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3F21192D"/>
    <w:multiLevelType w:val="hybridMultilevel"/>
    <w:tmpl w:val="FC52A140"/>
    <w:lvl w:ilvl="0" w:tplc="30CEB8E0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>
    <w:nsid w:val="41F91D78"/>
    <w:multiLevelType w:val="hybridMultilevel"/>
    <w:tmpl w:val="6A9081FE"/>
    <w:lvl w:ilvl="0" w:tplc="C6E83C6A">
      <w:start w:val="1"/>
      <w:numFmt w:val="decimal"/>
      <w:lvlText w:val="%1."/>
      <w:lvlJc w:val="righ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55C12AC"/>
    <w:multiLevelType w:val="hybridMultilevel"/>
    <w:tmpl w:val="122C98C6"/>
    <w:lvl w:ilvl="0" w:tplc="EA30B82A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B457D3"/>
    <w:multiLevelType w:val="hybridMultilevel"/>
    <w:tmpl w:val="13CE14D4"/>
    <w:lvl w:ilvl="0" w:tplc="51FA3612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9647DE"/>
    <w:multiLevelType w:val="hybridMultilevel"/>
    <w:tmpl w:val="0FF6BAA8"/>
    <w:lvl w:ilvl="0" w:tplc="40566D0A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28">
    <w:nsid w:val="54046AC5"/>
    <w:multiLevelType w:val="hybridMultilevel"/>
    <w:tmpl w:val="95D69DEC"/>
    <w:lvl w:ilvl="0" w:tplc="3612AD0E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504539"/>
    <w:multiLevelType w:val="hybridMultilevel"/>
    <w:tmpl w:val="EF44CB6E"/>
    <w:lvl w:ilvl="0" w:tplc="E916AC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042205C"/>
    <w:multiLevelType w:val="hybridMultilevel"/>
    <w:tmpl w:val="3EC45542"/>
    <w:lvl w:ilvl="0" w:tplc="CEFACF7C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4679D1"/>
    <w:multiLevelType w:val="hybridMultilevel"/>
    <w:tmpl w:val="0E680844"/>
    <w:lvl w:ilvl="0" w:tplc="99442C9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6C2F73"/>
    <w:multiLevelType w:val="hybridMultilevel"/>
    <w:tmpl w:val="1F0C58E2"/>
    <w:lvl w:ilvl="0" w:tplc="5AA0198C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497BF2"/>
    <w:multiLevelType w:val="hybridMultilevel"/>
    <w:tmpl w:val="A65C8804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1CB3DEA"/>
    <w:multiLevelType w:val="hybridMultilevel"/>
    <w:tmpl w:val="8F7AC96E"/>
    <w:lvl w:ilvl="0" w:tplc="FB465022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5">
    <w:nsid w:val="71FE7851"/>
    <w:multiLevelType w:val="hybridMultilevel"/>
    <w:tmpl w:val="28301C78"/>
    <w:lvl w:ilvl="0" w:tplc="5526188E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4DF4DFE"/>
    <w:multiLevelType w:val="hybridMultilevel"/>
    <w:tmpl w:val="868073C8"/>
    <w:lvl w:ilvl="0" w:tplc="EA1A831E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323522"/>
    <w:multiLevelType w:val="hybridMultilevel"/>
    <w:tmpl w:val="3A5E8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D056BEA"/>
    <w:multiLevelType w:val="hybridMultilevel"/>
    <w:tmpl w:val="9104F1B6"/>
    <w:lvl w:ilvl="0" w:tplc="B192D43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9">
    <w:nsid w:val="7D336235"/>
    <w:multiLevelType w:val="hybridMultilevel"/>
    <w:tmpl w:val="A9BE9366"/>
    <w:lvl w:ilvl="0" w:tplc="12606922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FBE0399"/>
    <w:multiLevelType w:val="hybridMultilevel"/>
    <w:tmpl w:val="387C3DA8"/>
    <w:lvl w:ilvl="0" w:tplc="4C0CE058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40"/>
  </w:num>
  <w:num w:numId="2">
    <w:abstractNumId w:val="5"/>
  </w:num>
  <w:num w:numId="3">
    <w:abstractNumId w:val="8"/>
  </w:num>
  <w:num w:numId="4">
    <w:abstractNumId w:val="19"/>
  </w:num>
  <w:num w:numId="5">
    <w:abstractNumId w:val="31"/>
  </w:num>
  <w:num w:numId="6">
    <w:abstractNumId w:val="18"/>
  </w:num>
  <w:num w:numId="7">
    <w:abstractNumId w:val="17"/>
  </w:num>
  <w:num w:numId="8">
    <w:abstractNumId w:val="35"/>
  </w:num>
  <w:num w:numId="9">
    <w:abstractNumId w:val="10"/>
  </w:num>
  <w:num w:numId="10">
    <w:abstractNumId w:val="38"/>
  </w:num>
  <w:num w:numId="11">
    <w:abstractNumId w:val="23"/>
  </w:num>
  <w:num w:numId="12">
    <w:abstractNumId w:val="37"/>
  </w:num>
  <w:num w:numId="13">
    <w:abstractNumId w:val="3"/>
  </w:num>
  <w:num w:numId="14">
    <w:abstractNumId w:val="14"/>
  </w:num>
  <w:num w:numId="15">
    <w:abstractNumId w:val="21"/>
  </w:num>
  <w:num w:numId="16">
    <w:abstractNumId w:val="1"/>
  </w:num>
  <w:num w:numId="1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4"/>
  </w:num>
  <w:num w:numId="21">
    <w:abstractNumId w:val="34"/>
  </w:num>
  <w:num w:numId="22">
    <w:abstractNumId w:val="13"/>
  </w:num>
  <w:num w:numId="23">
    <w:abstractNumId w:val="29"/>
  </w:num>
  <w:num w:numId="24">
    <w:abstractNumId w:val="16"/>
  </w:num>
  <w:num w:numId="25">
    <w:abstractNumId w:val="12"/>
  </w:num>
  <w:num w:numId="26">
    <w:abstractNumId w:val="27"/>
  </w:num>
  <w:num w:numId="27">
    <w:abstractNumId w:val="22"/>
  </w:num>
  <w:num w:numId="28">
    <w:abstractNumId w:val="6"/>
  </w:num>
  <w:num w:numId="29">
    <w:abstractNumId w:val="25"/>
  </w:num>
  <w:num w:numId="30">
    <w:abstractNumId w:val="11"/>
  </w:num>
  <w:num w:numId="31">
    <w:abstractNumId w:val="32"/>
  </w:num>
  <w:num w:numId="32">
    <w:abstractNumId w:val="36"/>
  </w:num>
  <w:num w:numId="33">
    <w:abstractNumId w:val="0"/>
  </w:num>
  <w:num w:numId="34">
    <w:abstractNumId w:val="15"/>
  </w:num>
  <w:num w:numId="35">
    <w:abstractNumId w:val="7"/>
  </w:num>
  <w:num w:numId="36">
    <w:abstractNumId w:val="39"/>
  </w:num>
  <w:num w:numId="37">
    <w:abstractNumId w:val="2"/>
  </w:num>
  <w:num w:numId="38">
    <w:abstractNumId w:val="28"/>
  </w:num>
  <w:num w:numId="39">
    <w:abstractNumId w:val="26"/>
  </w:num>
  <w:num w:numId="40">
    <w:abstractNumId w:val="30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2330"/>
    <w:rsid w:val="00007E0C"/>
    <w:rsid w:val="000359E8"/>
    <w:rsid w:val="00064D6F"/>
    <w:rsid w:val="00070FB6"/>
    <w:rsid w:val="00071A62"/>
    <w:rsid w:val="00077AB3"/>
    <w:rsid w:val="00083F81"/>
    <w:rsid w:val="00084D72"/>
    <w:rsid w:val="0009586F"/>
    <w:rsid w:val="000D42FB"/>
    <w:rsid w:val="000E20E6"/>
    <w:rsid w:val="000E46A5"/>
    <w:rsid w:val="00102CAE"/>
    <w:rsid w:val="0010759E"/>
    <w:rsid w:val="00113B9D"/>
    <w:rsid w:val="00120FD4"/>
    <w:rsid w:val="00130460"/>
    <w:rsid w:val="00132967"/>
    <w:rsid w:val="00143AC3"/>
    <w:rsid w:val="00156667"/>
    <w:rsid w:val="0016127D"/>
    <w:rsid w:val="00166B77"/>
    <w:rsid w:val="00170A15"/>
    <w:rsid w:val="001A29CB"/>
    <w:rsid w:val="001A29F5"/>
    <w:rsid w:val="001A6BF0"/>
    <w:rsid w:val="001B0562"/>
    <w:rsid w:val="001B65A0"/>
    <w:rsid w:val="001C0836"/>
    <w:rsid w:val="001C6A21"/>
    <w:rsid w:val="001C764D"/>
    <w:rsid w:val="001D41DF"/>
    <w:rsid w:val="001D4FA5"/>
    <w:rsid w:val="001E32C9"/>
    <w:rsid w:val="001E4763"/>
    <w:rsid w:val="001F7A45"/>
    <w:rsid w:val="002073F6"/>
    <w:rsid w:val="0021062F"/>
    <w:rsid w:val="0021296A"/>
    <w:rsid w:val="00216AF9"/>
    <w:rsid w:val="00223DD0"/>
    <w:rsid w:val="002349A4"/>
    <w:rsid w:val="00260A93"/>
    <w:rsid w:val="002766A5"/>
    <w:rsid w:val="00286F8E"/>
    <w:rsid w:val="002901B9"/>
    <w:rsid w:val="002E1B24"/>
    <w:rsid w:val="002E1DE6"/>
    <w:rsid w:val="002F21B7"/>
    <w:rsid w:val="00306AB0"/>
    <w:rsid w:val="00324B01"/>
    <w:rsid w:val="00330B2A"/>
    <w:rsid w:val="00335123"/>
    <w:rsid w:val="003902DE"/>
    <w:rsid w:val="003950B8"/>
    <w:rsid w:val="003B50E1"/>
    <w:rsid w:val="003B7568"/>
    <w:rsid w:val="003E772A"/>
    <w:rsid w:val="00401CF2"/>
    <w:rsid w:val="004022AD"/>
    <w:rsid w:val="00406339"/>
    <w:rsid w:val="004175C4"/>
    <w:rsid w:val="004363DC"/>
    <w:rsid w:val="00443A84"/>
    <w:rsid w:val="0044447C"/>
    <w:rsid w:val="004453AD"/>
    <w:rsid w:val="00464804"/>
    <w:rsid w:val="00471DE5"/>
    <w:rsid w:val="0048681A"/>
    <w:rsid w:val="0049786A"/>
    <w:rsid w:val="004C0CFE"/>
    <w:rsid w:val="004C0FAF"/>
    <w:rsid w:val="004D7606"/>
    <w:rsid w:val="004E10C6"/>
    <w:rsid w:val="004E23EF"/>
    <w:rsid w:val="004F6BB9"/>
    <w:rsid w:val="00505726"/>
    <w:rsid w:val="0050741A"/>
    <w:rsid w:val="00541D3E"/>
    <w:rsid w:val="00562FB3"/>
    <w:rsid w:val="00572F58"/>
    <w:rsid w:val="0057714E"/>
    <w:rsid w:val="00581AF3"/>
    <w:rsid w:val="005916FC"/>
    <w:rsid w:val="00595399"/>
    <w:rsid w:val="005A7195"/>
    <w:rsid w:val="005C7CAC"/>
    <w:rsid w:val="005D460C"/>
    <w:rsid w:val="0061185B"/>
    <w:rsid w:val="00626859"/>
    <w:rsid w:val="006358D1"/>
    <w:rsid w:val="00640E98"/>
    <w:rsid w:val="00641268"/>
    <w:rsid w:val="006522DA"/>
    <w:rsid w:val="00660009"/>
    <w:rsid w:val="00666F9D"/>
    <w:rsid w:val="00677B81"/>
    <w:rsid w:val="00685D87"/>
    <w:rsid w:val="006A2E71"/>
    <w:rsid w:val="006C56A7"/>
    <w:rsid w:val="006E6190"/>
    <w:rsid w:val="006E6430"/>
    <w:rsid w:val="006F7FAF"/>
    <w:rsid w:val="0073049A"/>
    <w:rsid w:val="00733D7C"/>
    <w:rsid w:val="00750777"/>
    <w:rsid w:val="0078315A"/>
    <w:rsid w:val="007C0A37"/>
    <w:rsid w:val="007F17D3"/>
    <w:rsid w:val="00805354"/>
    <w:rsid w:val="00814ED5"/>
    <w:rsid w:val="00816A4D"/>
    <w:rsid w:val="00834B7D"/>
    <w:rsid w:val="008433AF"/>
    <w:rsid w:val="00855D1D"/>
    <w:rsid w:val="008710E8"/>
    <w:rsid w:val="00882303"/>
    <w:rsid w:val="00891B46"/>
    <w:rsid w:val="008B355C"/>
    <w:rsid w:val="008C6A4A"/>
    <w:rsid w:val="008D2079"/>
    <w:rsid w:val="008D2C0E"/>
    <w:rsid w:val="008F35AC"/>
    <w:rsid w:val="00913E02"/>
    <w:rsid w:val="00921EB8"/>
    <w:rsid w:val="0094772A"/>
    <w:rsid w:val="009533D5"/>
    <w:rsid w:val="009742A4"/>
    <w:rsid w:val="0099391B"/>
    <w:rsid w:val="009B0998"/>
    <w:rsid w:val="009E1735"/>
    <w:rsid w:val="00A02125"/>
    <w:rsid w:val="00A03295"/>
    <w:rsid w:val="00A107B8"/>
    <w:rsid w:val="00A30D25"/>
    <w:rsid w:val="00A34BFD"/>
    <w:rsid w:val="00A53019"/>
    <w:rsid w:val="00A53137"/>
    <w:rsid w:val="00A5393A"/>
    <w:rsid w:val="00A658B3"/>
    <w:rsid w:val="00A6628E"/>
    <w:rsid w:val="00AA2330"/>
    <w:rsid w:val="00AB58F3"/>
    <w:rsid w:val="00AC0194"/>
    <w:rsid w:val="00AC4895"/>
    <w:rsid w:val="00AD1E4E"/>
    <w:rsid w:val="00AD38C2"/>
    <w:rsid w:val="00AE0007"/>
    <w:rsid w:val="00AE753A"/>
    <w:rsid w:val="00AF5548"/>
    <w:rsid w:val="00B00408"/>
    <w:rsid w:val="00B172D9"/>
    <w:rsid w:val="00B219CE"/>
    <w:rsid w:val="00B21B8C"/>
    <w:rsid w:val="00B25391"/>
    <w:rsid w:val="00B37633"/>
    <w:rsid w:val="00B5097B"/>
    <w:rsid w:val="00B76670"/>
    <w:rsid w:val="00B766C0"/>
    <w:rsid w:val="00B81190"/>
    <w:rsid w:val="00B95449"/>
    <w:rsid w:val="00B9607E"/>
    <w:rsid w:val="00BB4440"/>
    <w:rsid w:val="00BB6FFA"/>
    <w:rsid w:val="00BC50A4"/>
    <w:rsid w:val="00BD098F"/>
    <w:rsid w:val="00BE1305"/>
    <w:rsid w:val="00BE23E3"/>
    <w:rsid w:val="00BE2C20"/>
    <w:rsid w:val="00BE71C4"/>
    <w:rsid w:val="00BE75A4"/>
    <w:rsid w:val="00BF1D3D"/>
    <w:rsid w:val="00C04FF0"/>
    <w:rsid w:val="00C127DE"/>
    <w:rsid w:val="00C137D0"/>
    <w:rsid w:val="00C22F54"/>
    <w:rsid w:val="00C353EE"/>
    <w:rsid w:val="00C36A68"/>
    <w:rsid w:val="00C55727"/>
    <w:rsid w:val="00C62897"/>
    <w:rsid w:val="00C74707"/>
    <w:rsid w:val="00C81EB9"/>
    <w:rsid w:val="00C8544E"/>
    <w:rsid w:val="00C8596D"/>
    <w:rsid w:val="00C90F55"/>
    <w:rsid w:val="00C92B67"/>
    <w:rsid w:val="00CB420C"/>
    <w:rsid w:val="00CF6D8A"/>
    <w:rsid w:val="00D0355B"/>
    <w:rsid w:val="00D139AD"/>
    <w:rsid w:val="00D20D6D"/>
    <w:rsid w:val="00D355E3"/>
    <w:rsid w:val="00D51798"/>
    <w:rsid w:val="00D57A04"/>
    <w:rsid w:val="00D631DE"/>
    <w:rsid w:val="00D901D4"/>
    <w:rsid w:val="00DA5DAF"/>
    <w:rsid w:val="00DB5DCE"/>
    <w:rsid w:val="00DD735E"/>
    <w:rsid w:val="00E23146"/>
    <w:rsid w:val="00E434ED"/>
    <w:rsid w:val="00E4411B"/>
    <w:rsid w:val="00E44777"/>
    <w:rsid w:val="00E51C23"/>
    <w:rsid w:val="00E60811"/>
    <w:rsid w:val="00E635C8"/>
    <w:rsid w:val="00E65FFD"/>
    <w:rsid w:val="00E74835"/>
    <w:rsid w:val="00E75736"/>
    <w:rsid w:val="00E75ABD"/>
    <w:rsid w:val="00E767DA"/>
    <w:rsid w:val="00E81123"/>
    <w:rsid w:val="00E83407"/>
    <w:rsid w:val="00E865A4"/>
    <w:rsid w:val="00E96149"/>
    <w:rsid w:val="00E96553"/>
    <w:rsid w:val="00EB1D35"/>
    <w:rsid w:val="00EB2ED2"/>
    <w:rsid w:val="00EC36CE"/>
    <w:rsid w:val="00EF14C4"/>
    <w:rsid w:val="00F01929"/>
    <w:rsid w:val="00F234D8"/>
    <w:rsid w:val="00F618B1"/>
    <w:rsid w:val="00F66FBC"/>
    <w:rsid w:val="00F70BAE"/>
    <w:rsid w:val="00F730D5"/>
    <w:rsid w:val="00F748BD"/>
    <w:rsid w:val="00F877C6"/>
    <w:rsid w:val="00FA08FA"/>
    <w:rsid w:val="00FA62D0"/>
    <w:rsid w:val="00FB0500"/>
    <w:rsid w:val="00FC2A55"/>
    <w:rsid w:val="00FD7967"/>
    <w:rsid w:val="00FE3251"/>
    <w:rsid w:val="00FF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AE8B251A-F49A-4E1A-A5BB-1349726F1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295"/>
    <w:pPr>
      <w:spacing w:after="200" w:line="276" w:lineRule="auto"/>
    </w:pPr>
    <w:rPr>
      <w:rFonts w:ascii="Times New Roman" w:hAnsi="Times New Roman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A233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AA2330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locked/>
    <w:rsid w:val="00AA2330"/>
    <w:rPr>
      <w:rFonts w:ascii="Courier New" w:hAnsi="Courier New" w:cs="Times New Roman"/>
      <w:sz w:val="20"/>
    </w:rPr>
  </w:style>
  <w:style w:type="paragraph" w:styleId="a6">
    <w:name w:val="footer"/>
    <w:basedOn w:val="a"/>
    <w:link w:val="a7"/>
    <w:uiPriority w:val="99"/>
    <w:rsid w:val="00AA2330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AA2330"/>
    <w:rPr>
      <w:rFonts w:ascii="Times New Roman" w:hAnsi="Times New Roman" w:cs="Times New Roman"/>
      <w:sz w:val="24"/>
    </w:rPr>
  </w:style>
  <w:style w:type="character" w:styleId="a8">
    <w:name w:val="page number"/>
    <w:basedOn w:val="a0"/>
    <w:uiPriority w:val="99"/>
    <w:rsid w:val="00AA2330"/>
    <w:rPr>
      <w:rFonts w:cs="Times New Roman"/>
    </w:rPr>
  </w:style>
  <w:style w:type="paragraph" w:customStyle="1" w:styleId="Style8">
    <w:name w:val="Style8"/>
    <w:basedOn w:val="a"/>
    <w:uiPriority w:val="99"/>
    <w:rsid w:val="00D355E3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D355E3"/>
    <w:pPr>
      <w:widowControl w:val="0"/>
      <w:autoSpaceDE w:val="0"/>
      <w:autoSpaceDN w:val="0"/>
      <w:adjustRightInd w:val="0"/>
      <w:spacing w:after="0" w:line="223" w:lineRule="exact"/>
      <w:ind w:firstLine="485"/>
      <w:jc w:val="both"/>
    </w:pPr>
    <w:rPr>
      <w:sz w:val="24"/>
      <w:szCs w:val="24"/>
    </w:rPr>
  </w:style>
  <w:style w:type="character" w:customStyle="1" w:styleId="FontStyle55">
    <w:name w:val="Font Style55"/>
    <w:uiPriority w:val="99"/>
    <w:rsid w:val="00D355E3"/>
    <w:rPr>
      <w:rFonts w:ascii="Times New Roman" w:hAnsi="Times New Roman"/>
      <w:i/>
      <w:sz w:val="16"/>
    </w:rPr>
  </w:style>
  <w:style w:type="character" w:customStyle="1" w:styleId="FontStyle79">
    <w:name w:val="Font Style79"/>
    <w:uiPriority w:val="99"/>
    <w:rsid w:val="00D355E3"/>
    <w:rPr>
      <w:rFonts w:ascii="Times New Roman" w:hAnsi="Times New Roman"/>
      <w:sz w:val="16"/>
    </w:rPr>
  </w:style>
  <w:style w:type="paragraph" w:styleId="a9">
    <w:name w:val="List Paragraph"/>
    <w:basedOn w:val="a"/>
    <w:uiPriority w:val="99"/>
    <w:qFormat/>
    <w:rsid w:val="00166B77"/>
    <w:pPr>
      <w:spacing w:after="160" w:line="259" w:lineRule="auto"/>
      <w:ind w:left="720"/>
      <w:contextualSpacing/>
    </w:pPr>
    <w:rPr>
      <w:sz w:val="24"/>
      <w:lang w:eastAsia="en-US"/>
    </w:rPr>
  </w:style>
  <w:style w:type="paragraph" w:styleId="2">
    <w:name w:val="Body Text 2"/>
    <w:basedOn w:val="a"/>
    <w:link w:val="20"/>
    <w:uiPriority w:val="99"/>
    <w:rsid w:val="00640E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sz w:val="24"/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640E98"/>
    <w:rPr>
      <w:rFonts w:ascii="Times New Roman" w:hAnsi="Times New Roman" w:cs="Times New Roman"/>
      <w:sz w:val="24"/>
    </w:rPr>
  </w:style>
  <w:style w:type="paragraph" w:styleId="aa">
    <w:name w:val="Normal (Web)"/>
    <w:basedOn w:val="a"/>
    <w:uiPriority w:val="99"/>
    <w:semiHidden/>
    <w:rsid w:val="00B37633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b">
    <w:name w:val="header"/>
    <w:basedOn w:val="a"/>
    <w:link w:val="ac"/>
    <w:uiPriority w:val="99"/>
    <w:rsid w:val="008D2C0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8D2C0E"/>
    <w:rPr>
      <w:rFonts w:ascii="Times New Roman" w:hAnsi="Times New Roman" w:cs="Times New Roman"/>
      <w:sz w:val="22"/>
    </w:rPr>
  </w:style>
  <w:style w:type="paragraph" w:styleId="ad">
    <w:name w:val="Balloon Text"/>
    <w:basedOn w:val="a"/>
    <w:link w:val="ae"/>
    <w:uiPriority w:val="99"/>
    <w:semiHidden/>
    <w:rsid w:val="00143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143A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32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32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32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32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88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32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871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4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5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8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32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32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32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32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665</Words>
  <Characters>3796</Characters>
  <Application>Microsoft Office Word</Application>
  <DocSecurity>0</DocSecurity>
  <Lines>31</Lines>
  <Paragraphs>8</Paragraphs>
  <ScaleCrop>false</ScaleCrop>
  <Company>дом</Company>
  <LinksUpToDate>false</LinksUpToDate>
  <CharactersWithSpaces>4453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ЗДРАВООХРАНЕНИЯ РЕСПУБЛИКИ БЕЛАРУСЬ</dc:title>
  <dc:subject/>
  <dc:creator>олег</dc:creator>
  <cp:keywords/>
  <dc:description/>
  <cp:lastModifiedBy>Литвин </cp:lastModifiedBy>
  <cp:revision>15</cp:revision>
  <cp:lastPrinted>2011-11-17T20:53:00Z</cp:lastPrinted>
  <dcterms:created xsi:type="dcterms:W3CDTF">2017-01-17T06:52:00Z</dcterms:created>
  <dcterms:modified xsi:type="dcterms:W3CDTF">2018-10-25T12:09:00Z</dcterms:modified>
</cp:coreProperties>
</file>